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EC2865">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CB2E3E">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EC2865"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20E3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C286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EC286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84862" w:rsidP="00E848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EC2865"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C2865"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F305C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EC2865"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EC2865"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305CF"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EC286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EC2865"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EC2865"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EC2865"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15070F" w:rsidP="0015070F">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F53B7D" w:rsidRDefault="00CB2E3E" w:rsidP="002152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661C8">
        <w:rPr>
          <w:rFonts w:ascii="ＭＳ ゴシック" w:eastAsia="ＭＳ ゴシック" w:hAnsi="ＭＳ ゴシック" w:cs="Times New Roman" w:hint="eastAsia"/>
          <w:szCs w:val="21"/>
        </w:rPr>
        <w:t>庶務より以下2点連絡。</w:t>
      </w:r>
    </w:p>
    <w:p w:rsidR="005661C8" w:rsidRDefault="005661C8" w:rsidP="005661C8">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w:t>
      </w:r>
      <w:r w:rsidRPr="005661C8">
        <w:rPr>
          <w:rFonts w:ascii="ＭＳ ゴシック" w:eastAsia="ＭＳ ゴシック" w:hAnsi="ＭＳ ゴシック" w:cs="Times New Roman" w:hint="eastAsia"/>
          <w:szCs w:val="21"/>
        </w:rPr>
        <w:t>本日管理棟</w:t>
      </w:r>
      <w:r w:rsidRPr="005661C8">
        <w:rPr>
          <w:rFonts w:ascii="ＭＳ ゴシック" w:eastAsia="ＭＳ ゴシック" w:hAnsi="ＭＳ ゴシック" w:cs="Times New Roman"/>
          <w:szCs w:val="21"/>
        </w:rPr>
        <w:t>4階ユーティリティの立ち入り禁止が解除となりました。</w:t>
      </w:r>
      <w:r w:rsidRPr="005661C8">
        <w:rPr>
          <w:rFonts w:ascii="ＭＳ ゴシック" w:eastAsia="ＭＳ ゴシック" w:hAnsi="ＭＳ ゴシック" w:cs="Times New Roman" w:hint="eastAsia"/>
          <w:szCs w:val="21"/>
        </w:rPr>
        <w:t>ご協力ありがとうございました。</w:t>
      </w:r>
    </w:p>
    <w:p w:rsidR="005661C8" w:rsidRPr="005661C8" w:rsidRDefault="005661C8" w:rsidP="005661C8">
      <w:pPr>
        <w:ind w:left="567" w:hangingChars="270" w:hanging="56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2.</w:t>
      </w:r>
      <w:r w:rsidRPr="005661C8">
        <w:rPr>
          <w:rFonts w:hint="eastAsia"/>
        </w:rPr>
        <w:t xml:space="preserve"> </w:t>
      </w:r>
      <w:r w:rsidRPr="005661C8">
        <w:rPr>
          <w:rFonts w:ascii="ＭＳ ゴシック" w:eastAsia="ＭＳ ゴシック" w:hAnsi="ＭＳ ゴシック" w:cs="Times New Roman" w:hint="eastAsia"/>
          <w:szCs w:val="21"/>
        </w:rPr>
        <w:t>お盆期間中のモーニングミーティングですが、外来が休診の日だけモーニングミーティングはありません。</w:t>
      </w:r>
      <w:r>
        <w:rPr>
          <w:rFonts w:ascii="ＭＳ ゴシック" w:eastAsia="ＭＳ ゴシック" w:hAnsi="ＭＳ ゴシック" w:cs="Times New Roman" w:hint="eastAsia"/>
          <w:szCs w:val="21"/>
        </w:rPr>
        <w:t>病棟内で周知の程、よろしくお願い致し</w:t>
      </w:r>
      <w:r w:rsidRPr="005661C8">
        <w:rPr>
          <w:rFonts w:ascii="ＭＳ ゴシック" w:eastAsia="ＭＳ ゴシック" w:hAnsi="ＭＳ ゴシック" w:cs="Times New Roman" w:hint="eastAsia"/>
          <w:szCs w:val="21"/>
        </w:rPr>
        <w:t>ます。</w:t>
      </w:r>
    </w:p>
    <w:p w:rsidR="005661C8" w:rsidRPr="005661C8" w:rsidRDefault="005661C8" w:rsidP="005661C8">
      <w:pPr>
        <w:ind w:firstLineChars="200" w:firstLine="420"/>
        <w:rPr>
          <w:rFonts w:ascii="ＭＳ ゴシック" w:eastAsia="ＭＳ ゴシック" w:hAnsi="ＭＳ ゴシック" w:cs="Times New Roman"/>
          <w:szCs w:val="21"/>
        </w:rPr>
      </w:pPr>
      <w:r w:rsidRPr="005661C8">
        <w:rPr>
          <w:rFonts w:ascii="ＭＳ ゴシック" w:eastAsia="ＭＳ ゴシック" w:hAnsi="ＭＳ ゴシック" w:cs="Times New Roman"/>
          <w:szCs w:val="21"/>
        </w:rPr>
        <w:t>8/13（土）</w:t>
      </w:r>
      <w:r>
        <w:rPr>
          <w:rFonts w:ascii="ＭＳ ゴシック" w:eastAsia="ＭＳ ゴシック" w:hAnsi="ＭＳ ゴシック" w:cs="Times New Roman" w:hint="eastAsia"/>
          <w:szCs w:val="21"/>
        </w:rPr>
        <w:t>、8/17（水）</w:t>
      </w:r>
      <w:r w:rsidRPr="005661C8">
        <w:rPr>
          <w:rFonts w:ascii="ＭＳ ゴシック" w:eastAsia="ＭＳ ゴシック" w:hAnsi="ＭＳ ゴシック" w:cs="Times New Roman"/>
          <w:szCs w:val="21"/>
        </w:rPr>
        <w:t>あり</w:t>
      </w:r>
    </w:p>
    <w:p w:rsidR="005661C8" w:rsidRPr="005661C8" w:rsidRDefault="005661C8" w:rsidP="005661C8">
      <w:pPr>
        <w:rPr>
          <w:rFonts w:ascii="ＭＳ ゴシック" w:eastAsia="ＭＳ ゴシック" w:hAnsi="ＭＳ ゴシック" w:cs="Times New Roman"/>
          <w:szCs w:val="21"/>
        </w:rPr>
      </w:pPr>
      <w:r w:rsidRPr="005661C8">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5661C8">
        <w:rPr>
          <w:rFonts w:ascii="ＭＳ ゴシック" w:eastAsia="ＭＳ ゴシック" w:hAnsi="ＭＳ ゴシック" w:cs="Times New Roman"/>
          <w:szCs w:val="21"/>
        </w:rPr>
        <w:t>8/14</w:t>
      </w:r>
      <w:r>
        <w:rPr>
          <w:rFonts w:ascii="ＭＳ ゴシック" w:eastAsia="ＭＳ ゴシック" w:hAnsi="ＭＳ ゴシック" w:cs="Times New Roman"/>
          <w:szCs w:val="21"/>
        </w:rPr>
        <w:t>（日</w:t>
      </w:r>
      <w:r>
        <w:rPr>
          <w:rFonts w:ascii="ＭＳ ゴシック" w:eastAsia="ＭＳ ゴシック" w:hAnsi="ＭＳ ゴシック" w:cs="Times New Roman" w:hint="eastAsia"/>
          <w:szCs w:val="21"/>
        </w:rPr>
        <w:t>）～</w:t>
      </w:r>
      <w:r w:rsidRPr="005661C8">
        <w:rPr>
          <w:rFonts w:ascii="ＭＳ ゴシック" w:eastAsia="ＭＳ ゴシック" w:hAnsi="ＭＳ ゴシック" w:cs="Times New Roman"/>
          <w:szCs w:val="21"/>
        </w:rPr>
        <w:t>8/16（火）なし</w:t>
      </w:r>
    </w:p>
    <w:p w:rsidR="00CB2E3E" w:rsidRDefault="00CB2E3E" w:rsidP="00215258">
      <w:pPr>
        <w:rPr>
          <w:rFonts w:ascii="ＭＳ ゴシック" w:eastAsia="ＭＳ ゴシック" w:hAnsi="ＭＳ ゴシック" w:cs="Times New Roman"/>
          <w:szCs w:val="21"/>
        </w:rPr>
      </w:pPr>
    </w:p>
    <w:p w:rsidR="00772B0C" w:rsidRDefault="00772B0C" w:rsidP="002152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・職員の食事や作業療法は各病棟で引き続き行うようにとの事。</w:t>
      </w:r>
    </w:p>
    <w:p w:rsidR="00772B0C" w:rsidRDefault="00772B0C" w:rsidP="00215258">
      <w:pPr>
        <w:rPr>
          <w:rFonts w:ascii="ＭＳ ゴシック" w:eastAsia="ＭＳ ゴシック" w:hAnsi="ＭＳ ゴシック" w:cs="Times New Roman" w:hint="eastAsia"/>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434045" w:rsidRDefault="00CB2E3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B2E3E" w:rsidRDefault="00CB2E3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・金山　辰巳様～東病棟Aユニット10号室→</w:t>
      </w:r>
      <w:r w:rsidR="00044C24">
        <w:rPr>
          <w:rFonts w:ascii="ＭＳ ゴシック" w:eastAsia="ＭＳ ゴシック" w:hAnsi="ＭＳ ゴシック" w:cs="Times New Roman" w:hint="eastAsia"/>
          <w:szCs w:val="21"/>
        </w:rPr>
        <w:t>西病棟Bユニット29</w:t>
      </w:r>
      <w:r>
        <w:rPr>
          <w:rFonts w:ascii="ＭＳ ゴシック" w:eastAsia="ＭＳ ゴシック" w:hAnsi="ＭＳ ゴシック" w:cs="Times New Roman" w:hint="eastAsia"/>
          <w:szCs w:val="21"/>
        </w:rPr>
        <w:t>号室</w:t>
      </w:r>
    </w:p>
    <w:p w:rsidR="00CB2E3E" w:rsidRDefault="00CB2E3E"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F53B7D" w:rsidRDefault="00CB2E3E" w:rsidP="00CB2E3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理佳様～不眠時薬の残数少なく、本日主治医不在にて金Dr.</w:t>
      </w:r>
      <w:r w:rsidR="00772B0C">
        <w:rPr>
          <w:rFonts w:ascii="ＭＳ ゴシック" w:eastAsia="ＭＳ ゴシック" w:hAnsi="ＭＳ ゴシック" w:cs="Times New Roman" w:hint="eastAsia"/>
          <w:szCs w:val="21"/>
        </w:rPr>
        <w:t>より同薬10</w:t>
      </w:r>
      <w:r>
        <w:rPr>
          <w:rFonts w:ascii="ＭＳ ゴシック" w:eastAsia="ＭＳ ゴシック" w:hAnsi="ＭＳ ゴシック" w:cs="Times New Roman" w:hint="eastAsia"/>
          <w:szCs w:val="21"/>
        </w:rPr>
        <w:t>回分処方して頂いている。</w:t>
      </w:r>
    </w:p>
    <w:p w:rsidR="00774F72" w:rsidRDefault="00774F72" w:rsidP="00FB44EF">
      <w:pPr>
        <w:rPr>
          <w:rFonts w:ascii="ＭＳ ゴシック" w:eastAsia="ＭＳ ゴシック" w:hAnsi="ＭＳ ゴシック" w:cs="Times New Roman"/>
          <w:szCs w:val="21"/>
        </w:rPr>
      </w:pPr>
    </w:p>
    <w:p w:rsidR="00CB2E3E" w:rsidRDefault="00CB2E3E" w:rsidP="00CB2E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・野口　房子様～</w:t>
      </w:r>
      <w:r w:rsidRPr="00CB2E3E">
        <w:rPr>
          <w:rFonts w:ascii="ＭＳ ゴシック" w:eastAsia="ＭＳ ゴシック" w:hAnsi="ＭＳ ゴシック" w:cs="Times New Roman" w:hint="eastAsia"/>
          <w:szCs w:val="21"/>
        </w:rPr>
        <w:t>不眠時薬の残数少なく、本日主治医不在にて金</w:t>
      </w:r>
      <w:r w:rsidRPr="00CB2E3E">
        <w:rPr>
          <w:rFonts w:ascii="ＭＳ ゴシック" w:eastAsia="ＭＳ ゴシック" w:hAnsi="ＭＳ ゴシック" w:cs="Times New Roman"/>
          <w:szCs w:val="21"/>
        </w:rPr>
        <w:t>Dr.</w:t>
      </w:r>
      <w:r w:rsidR="00772B0C">
        <w:rPr>
          <w:rFonts w:ascii="ＭＳ ゴシック" w:eastAsia="ＭＳ ゴシック" w:hAnsi="ＭＳ ゴシック" w:cs="Times New Roman"/>
          <w:szCs w:val="21"/>
        </w:rPr>
        <w:t>より同薬</w:t>
      </w:r>
      <w:r w:rsidR="00772B0C">
        <w:rPr>
          <w:rFonts w:ascii="ＭＳ ゴシック" w:eastAsia="ＭＳ ゴシック" w:hAnsi="ＭＳ ゴシック" w:cs="Times New Roman" w:hint="eastAsia"/>
          <w:szCs w:val="21"/>
        </w:rPr>
        <w:t>5</w:t>
      </w:r>
      <w:r w:rsidRPr="00CB2E3E">
        <w:rPr>
          <w:rFonts w:ascii="ＭＳ ゴシック" w:eastAsia="ＭＳ ゴシック" w:hAnsi="ＭＳ ゴシック" w:cs="Times New Roman"/>
          <w:szCs w:val="21"/>
        </w:rPr>
        <w:t>回分処方して頂いている。</w:t>
      </w:r>
    </w:p>
    <w:p w:rsidR="00CB2E3E" w:rsidRPr="00772B0C" w:rsidRDefault="00CB2E3E" w:rsidP="00FB44EF">
      <w:pPr>
        <w:rPr>
          <w:rFonts w:ascii="ＭＳ ゴシック" w:eastAsia="ＭＳ ゴシック" w:hAnsi="ＭＳ ゴシック" w:cs="Times New Roman"/>
          <w:szCs w:val="21"/>
        </w:rPr>
      </w:pPr>
    </w:p>
    <w:p w:rsidR="00CB2E3E" w:rsidRDefault="00CB2E3E" w:rsidP="00CB2E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ちよ様～眼脂多く、点眼液処方希望あり、本日主治医不在にて金Dr.より</w:t>
      </w:r>
      <w:r w:rsidR="00772B0C">
        <w:rPr>
          <w:rFonts w:ascii="ＭＳ ゴシック" w:eastAsia="ＭＳ ゴシック" w:hAnsi="ＭＳ ゴシック" w:cs="Times New Roman" w:hint="eastAsia"/>
          <w:szCs w:val="21"/>
        </w:rPr>
        <w:t>ヒアルロン酸Na点眼液1</w:t>
      </w:r>
      <w:r>
        <w:rPr>
          <w:rFonts w:ascii="ＭＳ ゴシック" w:eastAsia="ＭＳ ゴシック" w:hAnsi="ＭＳ ゴシック" w:cs="Times New Roman" w:hint="eastAsia"/>
          <w:szCs w:val="21"/>
        </w:rPr>
        <w:t>本処方となる。</w:t>
      </w:r>
    </w:p>
    <w:p w:rsidR="00CB2E3E" w:rsidRPr="00772B0C" w:rsidRDefault="00CB2E3E" w:rsidP="00FB44EF">
      <w:pPr>
        <w:rPr>
          <w:rFonts w:ascii="ＭＳ ゴシック" w:eastAsia="ＭＳ ゴシック" w:hAnsi="ＭＳ ゴシック" w:cs="Times New Roman"/>
          <w:szCs w:val="21"/>
        </w:rPr>
      </w:pPr>
    </w:p>
    <w:p w:rsidR="00281295" w:rsidRPr="005661C8" w:rsidRDefault="00692B01" w:rsidP="005661C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フサ子様～</w:t>
      </w:r>
      <w:r w:rsidR="00281295">
        <w:rPr>
          <w:rFonts w:ascii="ＭＳ ゴシック" w:eastAsia="ＭＳ ゴシック" w:hAnsi="ＭＳ ゴシック" w:cs="Times New Roman" w:hint="eastAsia"/>
          <w:szCs w:val="21"/>
        </w:rPr>
        <w:t>昨日準夜帯にトロミ食への不満を訴える事あり、むせ込みは無く嚥下もスムーズである事から食事形態検討</w:t>
      </w:r>
      <w:r w:rsidR="00044C24">
        <w:rPr>
          <w:rFonts w:ascii="ＭＳ ゴシック" w:eastAsia="ＭＳ ゴシック" w:hAnsi="ＭＳ ゴシック" w:cs="Times New Roman" w:hint="eastAsia"/>
          <w:szCs w:val="21"/>
        </w:rPr>
        <w:t>の依頼あり。栄養スタッフより連絡・相談の上で本日昼より試しに粥・キザミ食へ形態会アップして提供とし、嚥下状態・摂取量等に問題がなければ、変更していく予定。</w:t>
      </w:r>
      <w:r w:rsidR="005661C8">
        <w:rPr>
          <w:rFonts w:ascii="ＭＳ ゴシック" w:eastAsia="ＭＳ ゴシック" w:hAnsi="ＭＳ ゴシック" w:cs="Times New Roman" w:hint="eastAsia"/>
          <w:szCs w:val="21"/>
        </w:rPr>
        <w:t>昼食摂取状況確認する限り、むせ込み無く嚥下出来て、おり、各食全量摂取している。栄養スタッフへ再度連絡し、本日夕から全粥・キザミ食へ変更となる。</w:t>
      </w:r>
    </w:p>
    <w:p w:rsidR="005661C8" w:rsidRDefault="005661C8" w:rsidP="00FB44EF">
      <w:pPr>
        <w:rPr>
          <w:rFonts w:ascii="ＭＳ ゴシック" w:eastAsia="ＭＳ ゴシック" w:hAnsi="ＭＳ ゴシック" w:cs="Times New Roman"/>
          <w:szCs w:val="21"/>
        </w:rPr>
      </w:pPr>
    </w:p>
    <w:p w:rsidR="005661C8" w:rsidRDefault="005661C8" w:rsidP="00FD44B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00FD44B3">
        <w:rPr>
          <w:rFonts w:ascii="ＭＳ ゴシック" w:eastAsia="ＭＳ ゴシック" w:hAnsi="ＭＳ ゴシック" w:cs="Times New Roman" w:hint="eastAsia"/>
          <w:szCs w:val="21"/>
        </w:rPr>
        <w:t>今朝より胸部不快感の訴えが聞かれ、頻脈傾向で血圧もやや高値で経過しているとの申し送りあり（本人曰く、胸部不快感自体は3日程前からとの事）。船場Dr.へ報告し、</w:t>
      </w:r>
      <w:r w:rsidR="00FD44B3" w:rsidRPr="00FD44B3">
        <w:rPr>
          <w:rFonts w:ascii="ＭＳ ゴシック" w:eastAsia="ＭＳ ゴシック" w:hAnsi="ＭＳ ゴシック" w:cs="Times New Roman" w:hint="eastAsia"/>
          <w:szCs w:val="21"/>
        </w:rPr>
        <w:t>心電図検査・胸部レントゲン検査</w:t>
      </w:r>
      <w:r w:rsidR="00FD44B3">
        <w:rPr>
          <w:rFonts w:ascii="ＭＳ ゴシック" w:eastAsia="ＭＳ ゴシック" w:hAnsi="ＭＳ ゴシック" w:cs="Times New Roman" w:hint="eastAsia"/>
          <w:szCs w:val="21"/>
        </w:rPr>
        <w:t>施行するようにとの指示あり、指示の検査実施している。船場Dr.より検査結果確認して頂き、</w:t>
      </w:r>
      <w:r w:rsidR="00FD44B3" w:rsidRPr="00FD44B3">
        <w:rPr>
          <w:rFonts w:ascii="ＭＳ ゴシック" w:eastAsia="ＭＳ ゴシック" w:hAnsi="ＭＳ ゴシック" w:cs="Times New Roman" w:hint="eastAsia"/>
          <w:szCs w:val="21"/>
        </w:rPr>
        <w:t>心電図検査において正常パターンであり、胸部レントゲン検査においても心臓の腫れは無く、肺野もクリアで異常所見は確認されなかったとの事。胸部不快感の原因としては逆流性食道炎も考えられるのではとの見解。明日主治医の田名部</w:t>
      </w:r>
      <w:r w:rsidR="00FD44B3" w:rsidRPr="00FD44B3">
        <w:rPr>
          <w:rFonts w:ascii="ＭＳ ゴシック" w:eastAsia="ＭＳ ゴシック" w:hAnsi="ＭＳ ゴシック" w:cs="Times New Roman"/>
          <w:szCs w:val="21"/>
        </w:rPr>
        <w:t>Dr.出勤される為、船場Dr.より田名部Dr.へ相談し、以後の</w:t>
      </w:r>
      <w:r w:rsidR="00FD44B3" w:rsidRPr="00FD44B3">
        <w:rPr>
          <w:rFonts w:ascii="ＭＳ ゴシック" w:eastAsia="ＭＳ ゴシック" w:hAnsi="ＭＳ ゴシック" w:cs="Times New Roman" w:hint="eastAsia"/>
          <w:szCs w:val="21"/>
        </w:rPr>
        <w:t>対応を検討するとの事。</w:t>
      </w:r>
      <w:r w:rsidR="00FD44B3">
        <w:rPr>
          <w:rFonts w:ascii="ＭＳ ゴシック" w:eastAsia="ＭＳ ゴシック" w:hAnsi="ＭＳ ゴシック" w:cs="Times New Roman" w:hint="eastAsia"/>
          <w:szCs w:val="21"/>
        </w:rPr>
        <w:t>異常所見無く緊急性は低い為、</w:t>
      </w:r>
      <w:r w:rsidR="00FD44B3" w:rsidRPr="00FD44B3">
        <w:rPr>
          <w:rFonts w:ascii="ＭＳ ゴシック" w:eastAsia="ＭＳ ゴシック" w:hAnsi="ＭＳ ゴシック" w:cs="Times New Roman" w:hint="eastAsia"/>
          <w:szCs w:val="21"/>
        </w:rPr>
        <w:t>経過観察の指示あり。</w:t>
      </w:r>
    </w:p>
    <w:p w:rsidR="005661C8" w:rsidRPr="00FD44B3" w:rsidRDefault="005661C8" w:rsidP="00FB44EF">
      <w:pPr>
        <w:rPr>
          <w:rFonts w:ascii="ＭＳ ゴシック" w:eastAsia="ＭＳ ゴシック" w:hAnsi="ＭＳ ゴシック" w:cs="Times New Roman"/>
          <w:szCs w:val="21"/>
        </w:rPr>
      </w:pPr>
    </w:p>
    <w:p w:rsidR="005661C8" w:rsidRDefault="005661C8" w:rsidP="00D53A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w:t>
      </w:r>
      <w:r w:rsidR="00D53A4B">
        <w:rPr>
          <w:rFonts w:ascii="ＭＳ ゴシック" w:eastAsia="ＭＳ ゴシック" w:hAnsi="ＭＳ ゴシック" w:cs="Times New Roman" w:hint="eastAsia"/>
          <w:szCs w:val="21"/>
        </w:rPr>
        <w:t>アレンドロン酸の処方切れあり、主治医へ報告し、同内容で4週分処方となる。</w:t>
      </w:r>
    </w:p>
    <w:p w:rsidR="005661C8" w:rsidRDefault="005661C8" w:rsidP="00FB44EF">
      <w:pPr>
        <w:rPr>
          <w:rFonts w:ascii="ＭＳ ゴシック" w:eastAsia="ＭＳ ゴシック" w:hAnsi="ＭＳ ゴシック" w:cs="Times New Roman"/>
          <w:szCs w:val="21"/>
        </w:rPr>
      </w:pPr>
    </w:p>
    <w:p w:rsidR="005661C8" w:rsidRDefault="005661C8" w:rsidP="00FB44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D53A4B">
        <w:rPr>
          <w:rFonts w:ascii="ＭＳ ゴシック" w:eastAsia="ＭＳ ゴシック" w:hAnsi="ＭＳ ゴシック" w:cs="Times New Roman" w:hint="eastAsia"/>
          <w:szCs w:val="21"/>
        </w:rPr>
        <w:t>点眼液処方希望あり、主治医へ報告し、AZ点眼液1本処方となる。</w:t>
      </w:r>
    </w:p>
    <w:p w:rsidR="005661C8" w:rsidRDefault="005661C8" w:rsidP="00FB44EF">
      <w:pPr>
        <w:rPr>
          <w:rFonts w:ascii="ＭＳ ゴシック" w:eastAsia="ＭＳ ゴシック" w:hAnsi="ＭＳ ゴシック" w:cs="Times New Roman"/>
          <w:szCs w:val="21"/>
        </w:rPr>
      </w:pPr>
    </w:p>
    <w:p w:rsidR="00D53A4B" w:rsidRDefault="00D53A4B" w:rsidP="00FD44B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昌様～臨時薬としてバルプロ酸Na徐放錠A（200）2T　2×朝・</w:t>
      </w:r>
      <w:r w:rsidR="00FD44B3">
        <w:rPr>
          <w:rFonts w:ascii="ＭＳ ゴシック" w:eastAsia="ＭＳ ゴシック" w:hAnsi="ＭＳ ゴシック" w:cs="Times New Roman" w:hint="eastAsia"/>
          <w:szCs w:val="21"/>
        </w:rPr>
        <w:t>夕食後　16日分処方となる</w:t>
      </w:r>
      <w:r w:rsidR="00DD0CCF">
        <w:rPr>
          <w:rFonts w:ascii="ＭＳ ゴシック" w:eastAsia="ＭＳ ゴシック" w:hAnsi="ＭＳ ゴシック" w:cs="Times New Roman" w:hint="eastAsia"/>
          <w:szCs w:val="21"/>
        </w:rPr>
        <w:t>（8/10（水）からは定期薬分と合わせて800mgとなる）</w:t>
      </w:r>
      <w:r w:rsidR="00FD44B3">
        <w:rPr>
          <w:rFonts w:ascii="ＭＳ ゴシック" w:eastAsia="ＭＳ ゴシック" w:hAnsi="ＭＳ ゴシック" w:cs="Times New Roman" w:hint="eastAsia"/>
          <w:szCs w:val="21"/>
        </w:rPr>
        <w:t>。</w:t>
      </w:r>
      <w:r w:rsidR="00DD0CCF">
        <w:rPr>
          <w:rFonts w:ascii="ＭＳ ゴシック" w:eastAsia="ＭＳ ゴシック" w:hAnsi="ＭＳ ゴシック" w:cs="Times New Roman" w:hint="eastAsia"/>
          <w:szCs w:val="21"/>
        </w:rPr>
        <w:t>過鎮静となる場合には再度調整していくとの事。</w:t>
      </w:r>
    </w:p>
    <w:p w:rsidR="00D53A4B" w:rsidRPr="005661C8" w:rsidRDefault="00D53A4B" w:rsidP="00FB44EF">
      <w:pPr>
        <w:rPr>
          <w:rFonts w:ascii="ＭＳ ゴシック" w:eastAsia="ＭＳ ゴシック" w:hAnsi="ＭＳ ゴシック" w:cs="Times New Roman"/>
          <w:szCs w:val="21"/>
        </w:rPr>
      </w:pPr>
    </w:p>
    <w:p w:rsidR="002C3AE4" w:rsidRDefault="00774F72"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＜隔離・身体拘束患者様状態報告＞</w:t>
      </w:r>
    </w:p>
    <w:p w:rsidR="00774F72" w:rsidRPr="00774F72" w:rsidRDefault="00774F72" w:rsidP="00CB2E3E">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・宮崎　宏之様～終日隔離中。午前・午後</w:t>
      </w:r>
      <w:r w:rsidRPr="00774F72">
        <w:rPr>
          <w:rFonts w:ascii="ＭＳ ゴシック" w:eastAsia="ＭＳ ゴシック" w:hAnsi="ＭＳ ゴシック" w:cs="Times New Roman"/>
          <w:szCs w:val="21"/>
        </w:rPr>
        <w:t>1時間ずつ開放観察実施。</w:t>
      </w:r>
      <w:r w:rsidR="00772B0C" w:rsidRPr="00772B0C">
        <w:rPr>
          <w:rFonts w:ascii="ＭＳ ゴシック" w:eastAsia="ＭＳ ゴシック" w:hAnsi="ＭＳ ゴシック" w:cs="Times New Roman" w:hint="eastAsia"/>
          <w:szCs w:val="21"/>
        </w:rPr>
        <w:t>開放観察中他者へ対する迷惑行為頻回でスタッフ介入にも自制出来ない為</w:t>
      </w:r>
      <w:r w:rsidR="00772B0C">
        <w:rPr>
          <w:rFonts w:ascii="ＭＳ ゴシック" w:eastAsia="ＭＳ ゴシック" w:hAnsi="ＭＳ ゴシック" w:cs="Times New Roman" w:hint="eastAsia"/>
          <w:szCs w:val="21"/>
        </w:rPr>
        <w:t>、</w:t>
      </w:r>
      <w:r w:rsidR="00772B0C" w:rsidRPr="00772B0C">
        <w:rPr>
          <w:rFonts w:ascii="ＭＳ ゴシック" w:eastAsia="ＭＳ ゴシック" w:hAnsi="ＭＳ ゴシック" w:cs="Times New Roman" w:hint="eastAsia"/>
          <w:szCs w:val="21"/>
        </w:rPr>
        <w:t>早めに開放観察終了としている。</w:t>
      </w:r>
      <w:r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Pr="00774F72" w:rsidRDefault="00774F72" w:rsidP="00CB2E3E">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・袴田　将志様～終日隔離中。午前・午後</w:t>
      </w:r>
      <w:r w:rsidRPr="00774F72">
        <w:rPr>
          <w:rFonts w:ascii="ＭＳ ゴシック" w:eastAsia="ＭＳ ゴシック" w:hAnsi="ＭＳ ゴシック" w:cs="Times New Roman"/>
          <w:szCs w:val="21"/>
        </w:rPr>
        <w:t>2時間ずつ開放観察実施。</w:t>
      </w:r>
      <w:r w:rsidR="00772B0C" w:rsidRPr="00772B0C">
        <w:rPr>
          <w:rFonts w:ascii="ＭＳ ゴシック" w:eastAsia="ＭＳ ゴシック" w:hAnsi="ＭＳ ゴシック" w:cs="Times New Roman" w:hint="eastAsia"/>
          <w:szCs w:val="21"/>
        </w:rPr>
        <w:t>開放観察中は自室にて臥床し余暇時間を過ごしている。隠れ飲水行為は無いが日中の飲水量多め。</w:t>
      </w:r>
      <w:r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CB2E3E">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772B0C" w:rsidRPr="00772B0C">
        <w:rPr>
          <w:rFonts w:ascii="ＭＳ ゴシック" w:eastAsia="ＭＳ ゴシック" w:hAnsi="ＭＳ ゴシック" w:cs="Times New Roman" w:hint="eastAsia"/>
          <w:szCs w:val="21"/>
        </w:rPr>
        <w:t>食事の時や更衣時拘束一時解除。食後</w:t>
      </w:r>
      <w:r w:rsidR="00772B0C">
        <w:rPr>
          <w:rFonts w:ascii="ＭＳ ゴシック" w:eastAsia="ＭＳ ゴシック" w:hAnsi="ＭＳ ゴシック" w:cs="Times New Roman" w:hint="eastAsia"/>
          <w:szCs w:val="21"/>
        </w:rPr>
        <w:t>、</w:t>
      </w:r>
      <w:r w:rsidR="00772B0C" w:rsidRPr="00772B0C">
        <w:rPr>
          <w:rFonts w:ascii="ＭＳ ゴシック" w:eastAsia="ＭＳ ゴシック" w:hAnsi="ＭＳ ゴシック" w:cs="Times New Roman" w:hint="eastAsia"/>
          <w:szCs w:val="21"/>
        </w:rPr>
        <w:t>大声で叫ぶ事や「殺すぞ」という事あり。</w:t>
      </w:r>
      <w:r w:rsidR="00772B0C">
        <w:rPr>
          <w:rFonts w:ascii="ＭＳ ゴシック" w:eastAsia="ＭＳ ゴシック" w:hAnsi="ＭＳ ゴシック" w:cs="Times New Roman" w:hint="eastAsia"/>
          <w:szCs w:val="21"/>
        </w:rPr>
        <w:t>再拘束に対しても一時的に拒否的反応あり、</w:t>
      </w:r>
      <w:r w:rsidR="00772B0C" w:rsidRPr="00772B0C">
        <w:rPr>
          <w:rFonts w:ascii="ＭＳ ゴシック" w:eastAsia="ＭＳ ゴシック" w:hAnsi="ＭＳ ゴシック" w:cs="Times New Roman" w:hint="eastAsia"/>
          <w:szCs w:val="21"/>
        </w:rPr>
        <w:t>本日の開放観察</w:t>
      </w:r>
      <w:r w:rsidR="00772B0C">
        <w:rPr>
          <w:rFonts w:ascii="ＭＳ ゴシック" w:eastAsia="ＭＳ ゴシック" w:hAnsi="ＭＳ ゴシック" w:cs="Times New Roman" w:hint="eastAsia"/>
          <w:szCs w:val="21"/>
        </w:rPr>
        <w:t>は</w:t>
      </w:r>
      <w:r w:rsidR="00772B0C" w:rsidRPr="00772B0C">
        <w:rPr>
          <w:rFonts w:ascii="ＭＳ ゴシック" w:eastAsia="ＭＳ ゴシック" w:hAnsi="ＭＳ ゴシック" w:cs="Times New Roman" w:hint="eastAsia"/>
          <w:szCs w:val="21"/>
        </w:rPr>
        <w:t>見送り</w:t>
      </w:r>
      <w:r w:rsidR="00772B0C">
        <w:rPr>
          <w:rFonts w:ascii="ＭＳ ゴシック" w:eastAsia="ＭＳ ゴシック" w:hAnsi="ＭＳ ゴシック" w:cs="Times New Roman" w:hint="eastAsia"/>
          <w:szCs w:val="21"/>
        </w:rPr>
        <w:t>と</w:t>
      </w:r>
      <w:r w:rsidR="00772B0C" w:rsidRPr="00772B0C">
        <w:rPr>
          <w:rFonts w:ascii="ＭＳ ゴシック" w:eastAsia="ＭＳ ゴシック" w:hAnsi="ＭＳ ゴシック" w:cs="Times New Roman" w:hint="eastAsia"/>
          <w:szCs w:val="21"/>
        </w:rPr>
        <w:t>する。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FA57F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博昭様～</w:t>
      </w:r>
      <w:r w:rsidR="00772B0C">
        <w:rPr>
          <w:rFonts w:ascii="ＭＳ ゴシック" w:eastAsia="ＭＳ ゴシック" w:hAnsi="ＭＳ ゴシック" w:cs="Times New Roman" w:hint="eastAsia"/>
          <w:szCs w:val="21"/>
        </w:rPr>
        <w:t>排泄時、車椅子</w:t>
      </w:r>
      <w:r w:rsidR="00772B0C" w:rsidRPr="00772B0C">
        <w:rPr>
          <w:rFonts w:ascii="ＭＳ ゴシック" w:eastAsia="ＭＳ ゴシック" w:hAnsi="ＭＳ ゴシック" w:cs="Times New Roman" w:hint="eastAsia"/>
          <w:szCs w:val="21"/>
        </w:rPr>
        <w:t>離床の訴えあり</w:t>
      </w:r>
      <w:r w:rsidR="00772B0C">
        <w:rPr>
          <w:rFonts w:ascii="ＭＳ ゴシック" w:eastAsia="ＭＳ ゴシック" w:hAnsi="ＭＳ ゴシック" w:cs="Times New Roman" w:hint="eastAsia"/>
          <w:szCs w:val="21"/>
        </w:rPr>
        <w:t>、</w:t>
      </w:r>
      <w:r w:rsidR="00772B0C" w:rsidRPr="00772B0C">
        <w:rPr>
          <w:rFonts w:ascii="ＭＳ ゴシック" w:eastAsia="ＭＳ ゴシック" w:hAnsi="ＭＳ ゴシック" w:cs="Times New Roman" w:hint="eastAsia"/>
          <w:szCs w:val="21"/>
        </w:rPr>
        <w:t>誘導。その後</w:t>
      </w:r>
      <w:r w:rsidR="00772B0C">
        <w:rPr>
          <w:rFonts w:ascii="ＭＳ ゴシック" w:eastAsia="ＭＳ ゴシック" w:hAnsi="ＭＳ ゴシック" w:cs="Times New Roman" w:hint="eastAsia"/>
          <w:szCs w:val="21"/>
        </w:rPr>
        <w:t>、</w:t>
      </w:r>
      <w:r w:rsidR="00772B0C" w:rsidRPr="00772B0C">
        <w:rPr>
          <w:rFonts w:ascii="ＭＳ ゴシック" w:eastAsia="ＭＳ ゴシック" w:hAnsi="ＭＳ ゴシック" w:cs="Times New Roman" w:hint="eastAsia"/>
          <w:szCs w:val="21"/>
        </w:rPr>
        <w:t>立ち上がり</w:t>
      </w:r>
      <w:r w:rsidR="00772B0C">
        <w:rPr>
          <w:rFonts w:ascii="ＭＳ ゴシック" w:eastAsia="ＭＳ ゴシック" w:hAnsi="ＭＳ ゴシック" w:cs="Times New Roman" w:hint="eastAsia"/>
          <w:szCs w:val="21"/>
        </w:rPr>
        <w:t>は</w:t>
      </w:r>
      <w:r w:rsidR="00772B0C" w:rsidRPr="00772B0C">
        <w:rPr>
          <w:rFonts w:ascii="ＭＳ ゴシック" w:eastAsia="ＭＳ ゴシック" w:hAnsi="ＭＳ ゴシック" w:cs="Times New Roman" w:hint="eastAsia"/>
          <w:szCs w:val="21"/>
        </w:rPr>
        <w:t>無く</w:t>
      </w:r>
      <w:r w:rsidR="00772B0C">
        <w:rPr>
          <w:rFonts w:ascii="ＭＳ ゴシック" w:eastAsia="ＭＳ ゴシック" w:hAnsi="ＭＳ ゴシック" w:cs="Times New Roman" w:hint="eastAsia"/>
          <w:szCs w:val="21"/>
        </w:rPr>
        <w:t>、不穏行動も無い</w:t>
      </w:r>
      <w:r w:rsidR="00772B0C" w:rsidRPr="00772B0C">
        <w:rPr>
          <w:rFonts w:ascii="ＭＳ ゴシック" w:eastAsia="ＭＳ ゴシック" w:hAnsi="ＭＳ ゴシック" w:cs="Times New Roman" w:hint="eastAsia"/>
          <w:szCs w:val="21"/>
        </w:rPr>
        <w:t>。</w:t>
      </w:r>
    </w:p>
    <w:p w:rsidR="00CB2E3E" w:rsidRPr="00772B0C" w:rsidRDefault="00CB2E3E" w:rsidP="00774F72">
      <w:pPr>
        <w:ind w:left="1680" w:hangingChars="800" w:hanging="1680"/>
        <w:rPr>
          <w:rFonts w:ascii="ＭＳ ゴシック" w:eastAsia="ＭＳ ゴシック" w:hAnsi="ＭＳ ゴシック" w:cs="Times New Roman"/>
          <w:szCs w:val="21"/>
        </w:rPr>
      </w:pPr>
    </w:p>
    <w:p w:rsidR="00774F72" w:rsidRPr="0084192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00772B0C">
        <w:rPr>
          <w:rFonts w:ascii="ＭＳ ゴシック" w:eastAsia="ＭＳ ゴシック" w:hAnsi="ＭＳ ゴシック" w:cs="Times New Roman" w:hint="eastAsia"/>
          <w:szCs w:val="21"/>
        </w:rPr>
        <w:t>あまりホールに出てくる事無く、</w:t>
      </w:r>
      <w:r w:rsidR="00772B0C" w:rsidRPr="00772B0C">
        <w:rPr>
          <w:rFonts w:ascii="ＭＳ ゴシック" w:eastAsia="ＭＳ ゴシック" w:hAnsi="ＭＳ ゴシック" w:cs="Times New Roman" w:hint="eastAsia"/>
          <w:szCs w:val="21"/>
        </w:rPr>
        <w:t>自室で静かに過ごされている。表情は冴えないも</w:t>
      </w:r>
      <w:r w:rsidR="00772B0C">
        <w:rPr>
          <w:rFonts w:ascii="ＭＳ ゴシック" w:eastAsia="ＭＳ ゴシック" w:hAnsi="ＭＳ ゴシック" w:cs="Times New Roman" w:hint="eastAsia"/>
          <w:szCs w:val="21"/>
        </w:rPr>
        <w:t>訴えは無く、</w:t>
      </w:r>
      <w:r w:rsidR="00772B0C" w:rsidRPr="00772B0C">
        <w:rPr>
          <w:rFonts w:ascii="ＭＳ ゴシック" w:eastAsia="ＭＳ ゴシック" w:hAnsi="ＭＳ ゴシック" w:cs="Times New Roman" w:hint="eastAsia"/>
          <w:szCs w:val="21"/>
        </w:rPr>
        <w:t>スタッフ対面時穏やか。</w:t>
      </w:r>
    </w:p>
    <w:p w:rsidR="00CB2E3E" w:rsidRPr="00772B0C" w:rsidRDefault="00CB2E3E"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772B0C" w:rsidRPr="00772B0C">
        <w:rPr>
          <w:rFonts w:ascii="ＭＳ ゴシック" w:eastAsia="ＭＳ ゴシック" w:hAnsi="ＭＳ ゴシック" w:cs="Times New Roman" w:hint="eastAsia"/>
          <w:szCs w:val="21"/>
        </w:rPr>
        <w:t>体温</w:t>
      </w:r>
      <w:r w:rsidR="00772B0C" w:rsidRPr="00772B0C">
        <w:rPr>
          <w:rFonts w:ascii="ＭＳ ゴシック" w:eastAsia="ＭＳ ゴシック" w:hAnsi="ＭＳ ゴシック" w:cs="Times New Roman"/>
          <w:szCs w:val="21"/>
        </w:rPr>
        <w:t>37.0℃</w:t>
      </w:r>
      <w:r w:rsidR="00772B0C">
        <w:rPr>
          <w:rFonts w:ascii="ＭＳ ゴシック" w:eastAsia="ＭＳ ゴシック" w:hAnsi="ＭＳ ゴシック" w:cs="Times New Roman"/>
          <w:szCs w:val="21"/>
        </w:rPr>
        <w:t>、他バイタルサイン特変</w:t>
      </w:r>
      <w:r w:rsidR="00772B0C">
        <w:rPr>
          <w:rFonts w:ascii="ＭＳ ゴシック" w:eastAsia="ＭＳ ゴシック" w:hAnsi="ＭＳ ゴシック" w:cs="Times New Roman" w:hint="eastAsia"/>
          <w:szCs w:val="21"/>
        </w:rPr>
        <w:t>無し。</w:t>
      </w:r>
      <w:r w:rsidR="00772B0C" w:rsidRPr="00772B0C">
        <w:rPr>
          <w:rFonts w:ascii="ＭＳ ゴシック" w:eastAsia="ＭＳ ゴシック" w:hAnsi="ＭＳ ゴシック" w:cs="Times New Roman"/>
          <w:szCs w:val="21"/>
        </w:rPr>
        <w:t>湿性咳嗽軽減傾向、呼吸平静。</w:t>
      </w:r>
      <w:r w:rsidR="00772B0C">
        <w:rPr>
          <w:rFonts w:ascii="ＭＳ ゴシック" w:eastAsia="ＭＳ ゴシック" w:hAnsi="ＭＳ ゴシック" w:cs="Times New Roman" w:hint="eastAsia"/>
          <w:szCs w:val="21"/>
        </w:rPr>
        <w:t>意識レベル低下無く、食事は全量摂取でき、トイレにも独歩で問題無し</w:t>
      </w:r>
      <w:r w:rsidR="00772B0C" w:rsidRPr="00772B0C">
        <w:rPr>
          <w:rFonts w:ascii="ＭＳ ゴシック" w:eastAsia="ＭＳ ゴシック" w:hAnsi="ＭＳ ゴシック" w:cs="Times New Roman" w:hint="eastAsia"/>
          <w:szCs w:val="21"/>
        </w:rPr>
        <w:t>。</w:t>
      </w:r>
    </w:p>
    <w:p w:rsidR="00EC17D3" w:rsidRPr="00772B0C" w:rsidRDefault="00EC17D3" w:rsidP="00774F72">
      <w:pPr>
        <w:rPr>
          <w:rFonts w:ascii="ＭＳ ゴシック" w:eastAsia="ＭＳ ゴシック" w:hAnsi="ＭＳ ゴシック" w:cs="Times New Roman"/>
          <w:szCs w:val="21"/>
        </w:rPr>
      </w:pPr>
    </w:p>
    <w:p w:rsidR="00E84862" w:rsidRDefault="00CB2E3E" w:rsidP="00C12D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CB2E3E" w:rsidRDefault="00CB2E3E" w:rsidP="00C12D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772B0C" w:rsidRPr="00772B0C">
        <w:rPr>
          <w:rFonts w:ascii="ＭＳ ゴシック" w:eastAsia="ＭＳ ゴシック" w:hAnsi="ＭＳ ゴシック" w:cs="Times New Roman" w:hint="eastAsia"/>
          <w:szCs w:val="21"/>
        </w:rPr>
        <w:t>臨時薬同内容で</w:t>
      </w:r>
      <w:r w:rsidR="00772B0C" w:rsidRPr="00772B0C">
        <w:rPr>
          <w:rFonts w:ascii="ＭＳ ゴシック" w:eastAsia="ＭＳ ゴシック" w:hAnsi="ＭＳ ゴシック" w:cs="Times New Roman"/>
          <w:szCs w:val="21"/>
        </w:rPr>
        <w:t>14日分処方となる。</w:t>
      </w:r>
    </w:p>
    <w:p w:rsidR="00CB2E3E" w:rsidRDefault="00CB2E3E" w:rsidP="00C12D61">
      <w:pPr>
        <w:ind w:left="1680" w:hangingChars="800" w:hanging="1680"/>
        <w:rPr>
          <w:rFonts w:ascii="ＭＳ ゴシック" w:eastAsia="ＭＳ ゴシック" w:hAnsi="ＭＳ ゴシック" w:cs="Times New Roman"/>
          <w:szCs w:val="21"/>
        </w:rPr>
      </w:pPr>
    </w:p>
    <w:p w:rsidR="00CB2E3E" w:rsidRDefault="00CB2E3E" w:rsidP="00C12D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00772B0C">
        <w:rPr>
          <w:rFonts w:ascii="ＭＳ ゴシック" w:eastAsia="ＭＳ ゴシック" w:hAnsi="ＭＳ ゴシック" w:cs="Times New Roman" w:hint="eastAsia"/>
          <w:szCs w:val="21"/>
        </w:rPr>
        <w:t>臨時薬は</w:t>
      </w:r>
      <w:r w:rsidR="00772B0C" w:rsidRPr="00772B0C">
        <w:rPr>
          <w:rFonts w:ascii="ＭＳ ゴシック" w:eastAsia="ＭＳ ゴシック" w:hAnsi="ＭＳ ゴシック" w:cs="Times New Roman"/>
          <w:szCs w:val="21"/>
        </w:rPr>
        <w:t>8/23</w:t>
      </w:r>
      <w:r w:rsidR="00772B0C">
        <w:rPr>
          <w:rFonts w:ascii="ＭＳ ゴシック" w:eastAsia="ＭＳ ゴシック" w:hAnsi="ＭＳ ゴシック" w:cs="Times New Roman" w:hint="eastAsia"/>
          <w:szCs w:val="21"/>
        </w:rPr>
        <w:t>～</w:t>
      </w:r>
      <w:r w:rsidR="00772B0C" w:rsidRPr="00772B0C">
        <w:rPr>
          <w:rFonts w:ascii="ＭＳ ゴシック" w:eastAsia="ＭＳ ゴシック" w:hAnsi="ＭＳ ゴシック" w:cs="Times New Roman"/>
          <w:szCs w:val="21"/>
        </w:rPr>
        <w:t>ホリゾン錠</w:t>
      </w:r>
      <w:r w:rsidR="00772B0C">
        <w:rPr>
          <w:rFonts w:ascii="ＭＳ ゴシック" w:eastAsia="ＭＳ ゴシック" w:hAnsi="ＭＳ ゴシック" w:cs="Times New Roman" w:hint="eastAsia"/>
          <w:szCs w:val="21"/>
        </w:rPr>
        <w:t>4mg</w:t>
      </w:r>
      <w:r w:rsidR="00772B0C">
        <w:rPr>
          <w:rFonts w:ascii="ＭＳ ゴシック" w:eastAsia="ＭＳ ゴシック" w:hAnsi="ＭＳ ゴシック" w:cs="Times New Roman"/>
          <w:szCs w:val="21"/>
        </w:rPr>
        <w:t>除剤</w:t>
      </w:r>
      <w:r w:rsidR="00772B0C">
        <w:rPr>
          <w:rFonts w:ascii="ＭＳ ゴシック" w:eastAsia="ＭＳ ゴシック" w:hAnsi="ＭＳ ゴシック" w:cs="Times New Roman" w:hint="eastAsia"/>
          <w:szCs w:val="21"/>
        </w:rPr>
        <w:t>、</w:t>
      </w:r>
      <w:r w:rsidR="00772B0C">
        <w:rPr>
          <w:rFonts w:ascii="ＭＳ ゴシック" w:eastAsia="ＭＳ ゴシック" w:hAnsi="ＭＳ ゴシック" w:cs="Times New Roman"/>
          <w:szCs w:val="21"/>
        </w:rPr>
        <w:t>他同</w:t>
      </w:r>
      <w:r w:rsidR="00772B0C" w:rsidRPr="00772B0C">
        <w:rPr>
          <w:rFonts w:ascii="ＭＳ ゴシック" w:eastAsia="ＭＳ ゴシック" w:hAnsi="ＭＳ ゴシック" w:cs="Times New Roman"/>
          <w:szCs w:val="21"/>
        </w:rPr>
        <w:t>内容7</w:t>
      </w:r>
      <w:r w:rsidR="00772B0C">
        <w:rPr>
          <w:rFonts w:ascii="ＭＳ ゴシック" w:eastAsia="ＭＳ ゴシック" w:hAnsi="ＭＳ ゴシック" w:cs="Times New Roman"/>
          <w:szCs w:val="21"/>
        </w:rPr>
        <w:t>日分で処方</w:t>
      </w:r>
      <w:r w:rsidR="00772B0C">
        <w:rPr>
          <w:rFonts w:ascii="ＭＳ ゴシック" w:eastAsia="ＭＳ ゴシック" w:hAnsi="ＭＳ ゴシック" w:cs="Times New Roman" w:hint="eastAsia"/>
          <w:szCs w:val="21"/>
        </w:rPr>
        <w:t>となる</w:t>
      </w:r>
      <w:r w:rsidR="00772B0C" w:rsidRPr="00772B0C">
        <w:rPr>
          <w:rFonts w:ascii="ＭＳ ゴシック" w:eastAsia="ＭＳ ゴシック" w:hAnsi="ＭＳ ゴシック" w:cs="Times New Roman"/>
          <w:szCs w:val="21"/>
        </w:rPr>
        <w:t>。</w:t>
      </w:r>
    </w:p>
    <w:p w:rsidR="00CB2E3E" w:rsidRPr="00772B0C" w:rsidRDefault="00CB2E3E" w:rsidP="00CB2E3E">
      <w:pPr>
        <w:rPr>
          <w:rFonts w:ascii="ＭＳ ゴシック" w:eastAsia="ＭＳ ゴシック" w:hAnsi="ＭＳ ゴシック" w:cs="Times New Roman"/>
          <w:szCs w:val="21"/>
        </w:rPr>
      </w:pPr>
    </w:p>
    <w:sectPr w:rsidR="00CB2E3E" w:rsidRPr="00772B0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BF9"/>
    <w:rsid w:val="002B427C"/>
    <w:rsid w:val="002B4B3E"/>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37EA"/>
    <w:rsid w:val="0077384D"/>
    <w:rsid w:val="00774F72"/>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5B2CCD1"/>
  <w15:docId w15:val="{7378ADCD-0A04-493F-BF7E-E882814F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A48CB-D9CA-4DF2-ABDC-8F3390196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3</Pages>
  <Words>1844</Words>
  <Characters>234</Characters>
  <Application>Microsoft Office Word</Application>
  <DocSecurity>0</DocSecurity>
  <Lines>1</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2022-06-27T05:54:00Z</cp:lastPrinted>
  <dcterms:created xsi:type="dcterms:W3CDTF">2022-08-06T02:26:00Z</dcterms:created>
  <dcterms:modified xsi:type="dcterms:W3CDTF">2022-08-08T07:28:00Z</dcterms:modified>
</cp:coreProperties>
</file>