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B82C82">
        <w:rPr>
          <w:rFonts w:ascii="ＭＳ ゴシック" w:eastAsia="ＭＳ ゴシック" w:hAnsi="ＭＳ ゴシック" w:cs="Times New Roman" w:hint="eastAsia"/>
          <w:szCs w:val="21"/>
        </w:rPr>
        <w:t>2日（土</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B82C82">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82C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B82C82"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82C82"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AD037E"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82C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82C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82C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3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82C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B82C82"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82C82"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82C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82C82"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82C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82C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82C82"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82C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B82C82"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AD037E"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B82C82" w:rsidP="00B82C8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B82C82"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B82C82" w:rsidP="000118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0215DC" w:rsidRDefault="00BB2B34" w:rsidP="00B82C8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0215DC" w:rsidRPr="00947641" w:rsidRDefault="000215DC" w:rsidP="00400414">
      <w:pPr>
        <w:jc w:val="left"/>
        <w:rPr>
          <w:rFonts w:ascii="ＭＳ ゴシック" w:eastAsia="ＭＳ ゴシック" w:hAnsi="ＭＳ ゴシック" w:cs="Times New Roman"/>
          <w:szCs w:val="21"/>
        </w:rPr>
      </w:pPr>
    </w:p>
    <w:p w:rsidR="00695B65" w:rsidRDefault="00F0752D"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AD037E" w:rsidRDefault="00015B43" w:rsidP="00B82C8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15B43" w:rsidRDefault="00015B43" w:rsidP="00B82C8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10:00山本　真智子様　東病棟</w:t>
      </w:r>
      <w:r w:rsidR="00BB2B34">
        <w:rPr>
          <w:rFonts w:ascii="ＭＳ ゴシック" w:eastAsia="ＭＳ ゴシック" w:hAnsi="ＭＳ ゴシック" w:cs="Times New Roman" w:hint="eastAsia"/>
          <w:szCs w:val="21"/>
        </w:rPr>
        <w:t>Aユニット16号室→西病棟Bユニット23号室</w:t>
      </w:r>
    </w:p>
    <w:p w:rsidR="000215DC" w:rsidRDefault="000215DC" w:rsidP="00AD037E">
      <w:pPr>
        <w:jc w:val="left"/>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24318A" w:rsidRDefault="00BB2B34" w:rsidP="000215D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将孝様～点滴は同内容で3日分（4/2～4/4迄）処方。</w:t>
      </w:r>
    </w:p>
    <w:p w:rsidR="00BB2B34" w:rsidRPr="00BB2B34" w:rsidRDefault="00BB2B34" w:rsidP="000215DC">
      <w:pPr>
        <w:ind w:left="1680" w:hangingChars="800" w:hanging="1680"/>
        <w:jc w:val="left"/>
        <w:rPr>
          <w:rFonts w:ascii="ＭＳ ゴシック" w:eastAsia="ＭＳ ゴシック" w:hAnsi="ＭＳ ゴシック" w:cs="ＭＳ ゴシック"/>
          <w:kern w:val="0"/>
          <w:szCs w:val="21"/>
        </w:rPr>
      </w:pPr>
    </w:p>
    <w:p w:rsidR="00BB2B34" w:rsidRDefault="00BB2B34" w:rsidP="000215D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貴浩様～不眠時ブロチゾラムOD錠(0.25)1T　5回分処方。</w:t>
      </w:r>
    </w:p>
    <w:p w:rsidR="00BB2B34" w:rsidRDefault="00BB2B34" w:rsidP="000215DC">
      <w:pPr>
        <w:ind w:left="1680" w:hangingChars="800" w:hanging="1680"/>
        <w:jc w:val="left"/>
        <w:rPr>
          <w:rFonts w:ascii="ＭＳ ゴシック" w:eastAsia="ＭＳ ゴシック" w:hAnsi="ＭＳ ゴシック" w:cs="ＭＳ ゴシック"/>
          <w:kern w:val="0"/>
          <w:szCs w:val="21"/>
        </w:rPr>
      </w:pPr>
    </w:p>
    <w:p w:rsidR="00BB2B34" w:rsidRDefault="00BB2B34" w:rsidP="00BB2B34">
      <w:pPr>
        <w:ind w:left="1558" w:hangingChars="742" w:hanging="155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愛様～便秘時センノシド錠(12)2T　5回分処方。又、不穏・不眠時リスパダール内用液(1)1P　10回分処方。</w:t>
      </w:r>
    </w:p>
    <w:p w:rsidR="0024318A" w:rsidRDefault="0024318A" w:rsidP="000215DC">
      <w:pPr>
        <w:ind w:left="1680" w:hangingChars="800" w:hanging="1680"/>
        <w:jc w:val="left"/>
        <w:rPr>
          <w:rFonts w:ascii="ＭＳ ゴシック" w:eastAsia="ＭＳ ゴシック" w:hAnsi="ＭＳ ゴシック" w:cs="ＭＳ ゴシック"/>
          <w:kern w:val="0"/>
          <w:szCs w:val="21"/>
        </w:rPr>
      </w:pPr>
    </w:p>
    <w:p w:rsidR="00BB2B34" w:rsidRDefault="00BB2B34" w:rsidP="000215D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英男様～不穏時、不眠時、便秘時のIFオーダー追加となり、不穏時レボトミン</w:t>
      </w:r>
      <w:r>
        <w:rPr>
          <w:rFonts w:ascii="ＭＳ ゴシック" w:eastAsia="ＭＳ ゴシック" w:hAnsi="ＭＳ ゴシック" w:cs="ＭＳ ゴシック" w:hint="eastAsia"/>
          <w:kern w:val="0"/>
          <w:szCs w:val="21"/>
        </w:rPr>
        <w:lastRenderedPageBreak/>
        <w:t>錠(25)1T　5回分、不眠時エスゾピクロン錠(1)1T　5回分、便秘時ピコスルファートNa内用液1本処方。</w:t>
      </w:r>
      <w:r w:rsidR="00656696">
        <w:rPr>
          <w:rFonts w:ascii="ＭＳ ゴシック" w:eastAsia="ＭＳ ゴシック" w:hAnsi="ＭＳ ゴシック" w:cs="ＭＳ ゴシック" w:hint="eastAsia"/>
          <w:kern w:val="0"/>
          <w:szCs w:val="21"/>
        </w:rPr>
        <w:t>又、臨時薬としてロナセンテープ40㎎　4枚　4日分処方（4/2～4/5迄）。</w:t>
      </w:r>
    </w:p>
    <w:p w:rsidR="00BB2B34" w:rsidRPr="00656696" w:rsidRDefault="00BB2B34" w:rsidP="000215DC">
      <w:pPr>
        <w:ind w:left="1680" w:hangingChars="800" w:hanging="1680"/>
        <w:jc w:val="left"/>
        <w:rPr>
          <w:rFonts w:ascii="ＭＳ ゴシック" w:eastAsia="ＭＳ ゴシック" w:hAnsi="ＭＳ ゴシック" w:cs="ＭＳ ゴシック"/>
          <w:kern w:val="0"/>
          <w:szCs w:val="21"/>
        </w:rPr>
      </w:pPr>
    </w:p>
    <w:p w:rsidR="00BB2B34" w:rsidRDefault="00BB2B34" w:rsidP="00BB2B3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00011889">
        <w:rPr>
          <w:rFonts w:ascii="ＭＳ ゴシック" w:eastAsia="ＭＳ ゴシック" w:hAnsi="ＭＳ ゴシック" w:cs="ＭＳ ゴシック" w:hint="eastAsia"/>
          <w:kern w:val="0"/>
          <w:szCs w:val="21"/>
        </w:rPr>
        <w:t>ミトンを外した際に</w:t>
      </w:r>
      <w:r>
        <w:rPr>
          <w:rFonts w:ascii="ＭＳ ゴシック" w:eastAsia="ＭＳ ゴシック" w:hAnsi="ＭＳ ゴシック" w:cs="ＭＳ ゴシック" w:hint="eastAsia"/>
          <w:kern w:val="0"/>
          <w:szCs w:val="21"/>
        </w:rPr>
        <w:t>経管栄養チューブ</w:t>
      </w:r>
      <w:r w:rsidR="00011889">
        <w:rPr>
          <w:rFonts w:ascii="ＭＳ ゴシック" w:eastAsia="ＭＳ ゴシック" w:hAnsi="ＭＳ ゴシック" w:cs="ＭＳ ゴシック" w:hint="eastAsia"/>
          <w:kern w:val="0"/>
          <w:szCs w:val="21"/>
        </w:rPr>
        <w:t>自己抜去</w:t>
      </w:r>
      <w:r>
        <w:rPr>
          <w:rFonts w:ascii="ＭＳ ゴシック" w:eastAsia="ＭＳ ゴシック" w:hAnsi="ＭＳ ゴシック" w:cs="ＭＳ ゴシック" w:hint="eastAsia"/>
          <w:kern w:val="0"/>
          <w:szCs w:val="21"/>
        </w:rPr>
        <w:t>あり、馬渡Dr.報告し、再挿入指示あり、</w:t>
      </w:r>
      <w:r w:rsidR="00011889">
        <w:rPr>
          <w:rFonts w:ascii="ＭＳ ゴシック" w:eastAsia="ＭＳ ゴシック" w:hAnsi="ＭＳ ゴシック" w:cs="ＭＳ ゴシック" w:hint="eastAsia"/>
          <w:kern w:val="0"/>
          <w:szCs w:val="21"/>
        </w:rPr>
        <w:t>実施。再挿入後、看護スタッフ2名でエア音確認行っている。</w:t>
      </w:r>
    </w:p>
    <w:p w:rsidR="00BB2B34" w:rsidRDefault="00BB2B34" w:rsidP="000215DC">
      <w:pPr>
        <w:ind w:left="1680" w:hangingChars="800" w:hanging="1680"/>
        <w:jc w:val="left"/>
        <w:rPr>
          <w:rFonts w:ascii="ＭＳ ゴシック" w:eastAsia="ＭＳ ゴシック" w:hAnsi="ＭＳ ゴシック" w:cs="ＭＳ ゴシック"/>
          <w:kern w:val="0"/>
          <w:szCs w:val="21"/>
        </w:rPr>
      </w:pPr>
    </w:p>
    <w:p w:rsidR="00656696" w:rsidRDefault="008F6016" w:rsidP="000215D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・掛端　洋之様～臨時薬の</w:t>
      </w:r>
      <w:r w:rsidR="00656696">
        <w:rPr>
          <w:rFonts w:ascii="ＭＳ ゴシック" w:eastAsia="ＭＳ ゴシック" w:hAnsi="ＭＳ ゴシック" w:cs="ＭＳ ゴシック" w:hint="eastAsia"/>
          <w:kern w:val="0"/>
          <w:szCs w:val="21"/>
        </w:rPr>
        <w:t>アリピプラゾールOD錠</w:t>
      </w:r>
      <w:r>
        <w:rPr>
          <w:rFonts w:ascii="ＭＳ ゴシック" w:eastAsia="ＭＳ ゴシック" w:hAnsi="ＭＳ ゴシック" w:cs="ＭＳ ゴシック" w:hint="eastAsia"/>
          <w:kern w:val="0"/>
          <w:szCs w:val="21"/>
        </w:rPr>
        <w:t>は</w:t>
      </w:r>
      <w:r w:rsidR="00656696">
        <w:rPr>
          <w:rFonts w:ascii="ＭＳ ゴシック" w:eastAsia="ＭＳ ゴシック" w:hAnsi="ＭＳ ゴシック" w:cs="ＭＳ ゴシック" w:hint="eastAsia"/>
          <w:kern w:val="0"/>
          <w:szCs w:val="21"/>
        </w:rPr>
        <w:t>12mg→18mgへ増量し、4日分処方</w:t>
      </w:r>
      <w:r>
        <w:rPr>
          <w:rFonts w:ascii="ＭＳ ゴシック" w:eastAsia="ＭＳ ゴシック" w:hAnsi="ＭＳ ゴシック" w:cs="ＭＳ ゴシック" w:hint="eastAsia"/>
          <w:kern w:val="0"/>
          <w:szCs w:val="21"/>
        </w:rPr>
        <w:t>(4/4～4/7迄)</w:t>
      </w:r>
      <w:r w:rsidR="00656696">
        <w:rPr>
          <w:rFonts w:ascii="ＭＳ ゴシック" w:eastAsia="ＭＳ ゴシック" w:hAnsi="ＭＳ ゴシック" w:cs="ＭＳ ゴシック" w:hint="eastAsia"/>
          <w:kern w:val="0"/>
          <w:szCs w:val="21"/>
        </w:rPr>
        <w:t>。</w:t>
      </w:r>
    </w:p>
    <w:p w:rsidR="00656696" w:rsidRDefault="00656696" w:rsidP="000215DC">
      <w:pPr>
        <w:ind w:left="1680" w:hangingChars="800" w:hanging="1680"/>
        <w:jc w:val="left"/>
        <w:rPr>
          <w:rFonts w:ascii="ＭＳ ゴシック" w:eastAsia="ＭＳ ゴシック" w:hAnsi="ＭＳ ゴシック" w:cs="ＭＳ ゴシック"/>
          <w:kern w:val="0"/>
          <w:szCs w:val="21"/>
        </w:rPr>
      </w:pPr>
    </w:p>
    <w:p w:rsidR="008F6016" w:rsidRPr="008F6016" w:rsidRDefault="008F6016" w:rsidP="008F601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・堀田　弘子様～</w:t>
      </w:r>
      <w:r w:rsidRPr="008F6016">
        <w:rPr>
          <w:rFonts w:ascii="ＭＳ ゴシック" w:eastAsia="ＭＳ ゴシック" w:hAnsi="ＭＳ ゴシック" w:cs="ＭＳ ゴシック" w:hint="eastAsia"/>
          <w:kern w:val="0"/>
          <w:szCs w:val="21"/>
        </w:rPr>
        <w:t>長女様と</w:t>
      </w:r>
      <w:r>
        <w:rPr>
          <w:rFonts w:ascii="ＭＳ ゴシック" w:eastAsia="ＭＳ ゴシック" w:hAnsi="ＭＳ ゴシック" w:cs="ＭＳ ゴシック" w:hint="eastAsia"/>
          <w:kern w:val="0"/>
          <w:szCs w:val="21"/>
        </w:rPr>
        <w:t>オンライン面会実施。面会中、退院についてと青森市の自宅へ戻る事</w:t>
      </w:r>
      <w:r w:rsidRPr="008F6016">
        <w:rPr>
          <w:rFonts w:ascii="ＭＳ ゴシック" w:eastAsia="ＭＳ ゴシック" w:hAnsi="ＭＳ ゴシック" w:cs="ＭＳ ゴシック" w:hint="eastAsia"/>
          <w:kern w:val="0"/>
          <w:szCs w:val="21"/>
        </w:rPr>
        <w:t>について長女様が本人様へ確認し了解される。面会後、長女様から</w:t>
      </w:r>
      <w:r>
        <w:rPr>
          <w:rFonts w:ascii="ＭＳ ゴシック" w:eastAsia="ＭＳ ゴシック" w:hAnsi="ＭＳ ゴシック" w:cs="ＭＳ ゴシック" w:hint="eastAsia"/>
          <w:kern w:val="0"/>
          <w:szCs w:val="21"/>
        </w:rPr>
        <w:t>も</w:t>
      </w:r>
      <w:r w:rsidRPr="008F6016">
        <w:rPr>
          <w:rFonts w:ascii="ＭＳ ゴシック" w:eastAsia="ＭＳ ゴシック" w:hAnsi="ＭＳ ゴシック" w:cs="ＭＳ ゴシック" w:hint="eastAsia"/>
          <w:kern w:val="0"/>
          <w:szCs w:val="21"/>
        </w:rPr>
        <w:t>退院についてお話あり。</w:t>
      </w:r>
      <w:r>
        <w:rPr>
          <w:rFonts w:ascii="ＭＳ ゴシック" w:eastAsia="ＭＳ ゴシック" w:hAnsi="ＭＳ ゴシック" w:cs="ＭＳ ゴシック" w:hint="eastAsia"/>
          <w:kern w:val="0"/>
          <w:szCs w:val="21"/>
        </w:rPr>
        <w:t>以下希望あり。</w:t>
      </w:r>
    </w:p>
    <w:p w:rsidR="008F6016" w:rsidRPr="008F6016" w:rsidRDefault="008F6016" w:rsidP="008F6016">
      <w:pPr>
        <w:ind w:leftChars="800" w:left="1890" w:hangingChars="100" w:hanging="210"/>
        <w:jc w:val="left"/>
        <w:rPr>
          <w:rFonts w:ascii="ＭＳ ゴシック" w:eastAsia="ＭＳ ゴシック" w:hAnsi="ＭＳ ゴシック" w:cs="ＭＳ ゴシック"/>
          <w:kern w:val="0"/>
          <w:szCs w:val="21"/>
        </w:rPr>
      </w:pPr>
      <w:r w:rsidRPr="008F6016">
        <w:rPr>
          <w:rFonts w:ascii="ＭＳ ゴシック" w:eastAsia="ＭＳ ゴシック" w:hAnsi="ＭＳ ゴシック" w:cs="ＭＳ ゴシック" w:hint="eastAsia"/>
          <w:kern w:val="0"/>
          <w:szCs w:val="21"/>
        </w:rPr>
        <w:t>・</w:t>
      </w:r>
      <w:r w:rsidRPr="008F6016">
        <w:rPr>
          <w:rFonts w:ascii="ＭＳ ゴシック" w:eastAsia="ＭＳ ゴシック" w:hAnsi="ＭＳ ゴシック" w:cs="ＭＳ ゴシック"/>
          <w:kern w:val="0"/>
          <w:szCs w:val="21"/>
        </w:rPr>
        <w:t>4/7退院希望(</w:t>
      </w:r>
      <w:r>
        <w:rPr>
          <w:rFonts w:ascii="ＭＳ ゴシック" w:eastAsia="ＭＳ ゴシック" w:hAnsi="ＭＳ ゴシック" w:cs="ＭＳ ゴシック"/>
          <w:kern w:val="0"/>
          <w:szCs w:val="21"/>
        </w:rPr>
        <w:t>時間はいつでも可</w:t>
      </w:r>
      <w:r>
        <w:rPr>
          <w:rFonts w:ascii="ＭＳ ゴシック" w:eastAsia="ＭＳ ゴシック" w:hAnsi="ＭＳ ゴシック" w:cs="ＭＳ ゴシック" w:hint="eastAsia"/>
          <w:kern w:val="0"/>
          <w:szCs w:val="21"/>
        </w:rPr>
        <w:t>)</w:t>
      </w:r>
      <w:r w:rsidRPr="008F6016">
        <w:rPr>
          <w:rFonts w:ascii="ＭＳ ゴシック" w:eastAsia="ＭＳ ゴシック" w:hAnsi="ＭＳ ゴシック" w:cs="ＭＳ ゴシック"/>
          <w:kern w:val="0"/>
          <w:szCs w:val="21"/>
        </w:rPr>
        <w:t>、そのことを主治医に伝えて欲しい。</w:t>
      </w:r>
    </w:p>
    <w:p w:rsidR="008F6016" w:rsidRPr="008F6016" w:rsidRDefault="008F6016" w:rsidP="008F6016">
      <w:pPr>
        <w:ind w:leftChars="800" w:left="1680"/>
        <w:jc w:val="left"/>
        <w:rPr>
          <w:rFonts w:ascii="ＭＳ ゴシック" w:eastAsia="ＭＳ ゴシック" w:hAnsi="ＭＳ ゴシック" w:cs="ＭＳ ゴシック"/>
          <w:kern w:val="0"/>
          <w:szCs w:val="21"/>
        </w:rPr>
      </w:pPr>
      <w:r w:rsidRPr="008F6016">
        <w:rPr>
          <w:rFonts w:ascii="ＭＳ ゴシック" w:eastAsia="ＭＳ ゴシック" w:hAnsi="ＭＳ ゴシック" w:cs="ＭＳ ゴシック" w:hint="eastAsia"/>
          <w:kern w:val="0"/>
          <w:szCs w:val="21"/>
        </w:rPr>
        <w:t>・青森市の自宅へ退院させ、通院先を青森市の病院にしたい。</w:t>
      </w:r>
    </w:p>
    <w:p w:rsidR="008F6016" w:rsidRPr="008F6016" w:rsidRDefault="008F6016" w:rsidP="008F6016">
      <w:pPr>
        <w:ind w:leftChars="800" w:left="1890" w:hangingChars="100" w:hanging="210"/>
        <w:jc w:val="left"/>
        <w:rPr>
          <w:rFonts w:ascii="ＭＳ ゴシック" w:eastAsia="ＭＳ ゴシック" w:hAnsi="ＭＳ ゴシック" w:cs="ＭＳ ゴシック"/>
          <w:kern w:val="0"/>
          <w:szCs w:val="21"/>
        </w:rPr>
      </w:pPr>
      <w:r w:rsidRPr="008F6016">
        <w:rPr>
          <w:rFonts w:ascii="ＭＳ ゴシック" w:eastAsia="ＭＳ ゴシック" w:hAnsi="ＭＳ ゴシック" w:cs="ＭＳ ゴシック" w:hint="eastAsia"/>
          <w:kern w:val="0"/>
          <w:szCs w:val="21"/>
        </w:rPr>
        <w:t>・疼痛コントロールができる病院だったり、自分のかかりつけの県病とかでもいいが受け入れてくれるかどうかによるので、最終的にはどこでもいいとのこと。</w:t>
      </w:r>
    </w:p>
    <w:p w:rsidR="008F6016" w:rsidRPr="008F6016" w:rsidRDefault="008F6016" w:rsidP="008F6016">
      <w:pPr>
        <w:ind w:leftChars="800" w:left="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3点の話しから、週末を挟む事</w:t>
      </w:r>
      <w:r w:rsidRPr="008F6016">
        <w:rPr>
          <w:rFonts w:ascii="ＭＳ ゴシック" w:eastAsia="ＭＳ ゴシック" w:hAnsi="ＭＳ ゴシック" w:cs="ＭＳ ゴシック" w:hint="eastAsia"/>
          <w:kern w:val="0"/>
          <w:szCs w:val="21"/>
        </w:rPr>
        <w:t>からもこれ</w:t>
      </w:r>
      <w:r>
        <w:rPr>
          <w:rFonts w:ascii="ＭＳ ゴシック" w:eastAsia="ＭＳ ゴシック" w:hAnsi="ＭＳ ゴシック" w:cs="ＭＳ ゴシック" w:hint="eastAsia"/>
          <w:kern w:val="0"/>
          <w:szCs w:val="21"/>
        </w:rPr>
        <w:t>から受け入れ先の病院を探しと書類の準備をするのに時間が掛かる事を説明し了解を得ている。4/5(火)10:00直接面会予定の為、その際にご家族へ進捗報告する事としている。主治医：馬渡Dr.にも上記について情報提供し、週明けにPSWへ退院希望について報告し、転院先の病院を探して頂き、4/5(火)出勤時に進捗報告する事として了解を得ている。</w:t>
      </w:r>
    </w:p>
    <w:p w:rsidR="008F6016" w:rsidRDefault="008F6016" w:rsidP="00D06881">
      <w:pPr>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AB73DD" w:rsidRPr="00AB73DD" w:rsidRDefault="00D06881" w:rsidP="00AB73D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24318A">
        <w:rPr>
          <w:rFonts w:ascii="ＭＳ ゴシック" w:eastAsia="ＭＳ ゴシック" w:hAnsi="ＭＳ ゴシック" w:cs="ＭＳ ゴシック" w:hint="eastAsia"/>
          <w:kern w:val="0"/>
          <w:szCs w:val="21"/>
        </w:rPr>
        <w:t>他</w:t>
      </w:r>
      <w:r w:rsidR="00015B43">
        <w:rPr>
          <w:rFonts w:ascii="ＭＳ ゴシック" w:eastAsia="ＭＳ ゴシック" w:hAnsi="ＭＳ ゴシック" w:cs="ＭＳ ゴシック" w:hint="eastAsia"/>
          <w:kern w:val="0"/>
          <w:szCs w:val="21"/>
        </w:rPr>
        <w:t>室侵入や他者の私物弄り等迷惑行為あり、時間早めて開放観察終了している。入室中</w:t>
      </w:r>
      <w:r w:rsidR="0024318A">
        <w:rPr>
          <w:rFonts w:ascii="ＭＳ ゴシック" w:eastAsia="ＭＳ ゴシック" w:hAnsi="ＭＳ ゴシック" w:cs="ＭＳ ゴシック" w:hint="eastAsia"/>
          <w:kern w:val="0"/>
          <w:szCs w:val="21"/>
        </w:rPr>
        <w:t>の奇声や自傷行為は無い。</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015B4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695B65">
        <w:rPr>
          <w:rFonts w:ascii="ＭＳ ゴシック" w:eastAsia="ＭＳ ゴシック" w:hAnsi="ＭＳ ゴシック" w:cs="ＭＳ ゴシック" w:hint="eastAsia"/>
          <w:kern w:val="0"/>
          <w:szCs w:val="21"/>
        </w:rPr>
        <w:t>身体拘束中。午前右上肢、午後左上肢拘束解除している。</w:t>
      </w:r>
      <w:r w:rsidR="000645FA" w:rsidRPr="000645FA">
        <w:rPr>
          <w:rFonts w:ascii="ＭＳ ゴシック" w:eastAsia="ＭＳ ゴシック" w:hAnsi="ＭＳ ゴシック" w:cs="ＭＳ ゴシック" w:hint="eastAsia"/>
          <w:kern w:val="0"/>
          <w:szCs w:val="21"/>
        </w:rPr>
        <w:t>各食</w:t>
      </w:r>
      <w:r w:rsidR="000645FA" w:rsidRPr="000645FA">
        <w:rPr>
          <w:rFonts w:ascii="ＭＳ ゴシック" w:eastAsia="ＭＳ ゴシック" w:hAnsi="ＭＳ ゴシック" w:cs="ＭＳ ゴシック"/>
          <w:kern w:val="0"/>
          <w:szCs w:val="21"/>
        </w:rPr>
        <w:t>2/3摂取している。スタ</w:t>
      </w:r>
      <w:r w:rsidR="000645FA" w:rsidRPr="000645FA">
        <w:rPr>
          <w:rFonts w:ascii="ＭＳ ゴシック" w:eastAsia="ＭＳ ゴシック" w:hAnsi="ＭＳ ゴシック" w:cs="ＭＳ ゴシック" w:hint="eastAsia"/>
          <w:kern w:val="0"/>
          <w:szCs w:val="21"/>
        </w:rPr>
        <w:t>ッフ対面時操作的言動、薬剤に関する訴え無し。身体拘束解除中の自傷行為、危険行為無く経過。</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F7A8C" w:rsidRDefault="007F7A8C" w:rsidP="00015B43">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・掛端　</w:t>
      </w:r>
      <w:r w:rsidR="00765E77">
        <w:rPr>
          <w:rFonts w:ascii="ＭＳ ゴシック" w:eastAsia="ＭＳ ゴシック" w:hAnsi="ＭＳ ゴシック" w:cs="ＭＳ ゴシック" w:hint="eastAsia"/>
          <w:kern w:val="0"/>
          <w:szCs w:val="21"/>
        </w:rPr>
        <w:t>洋之様～</w:t>
      </w:r>
      <w:r w:rsidR="00AD037E">
        <w:rPr>
          <w:rFonts w:ascii="ＭＳ ゴシック" w:eastAsia="ＭＳ ゴシック" w:hAnsi="ＭＳ ゴシック" w:cs="ＭＳ ゴシック" w:hint="eastAsia"/>
          <w:kern w:val="0"/>
          <w:szCs w:val="21"/>
        </w:rPr>
        <w:t>終日隔離中。</w:t>
      </w:r>
      <w:r w:rsidR="000645FA" w:rsidRPr="000645FA">
        <w:rPr>
          <w:rFonts w:ascii="ＭＳ ゴシック" w:eastAsia="ＭＳ ゴシック" w:hAnsi="ＭＳ ゴシック" w:cs="ＭＳ ゴシック" w:hint="eastAsia"/>
          <w:kern w:val="0"/>
          <w:szCs w:val="21"/>
        </w:rPr>
        <w:t>対面時の易怒性、高圧的言動、他罰的言動無く穏やか。無為に臥床している。</w:t>
      </w:r>
      <w:r w:rsidR="00AB73DD">
        <w:rPr>
          <w:rFonts w:ascii="ＭＳ ゴシック" w:eastAsia="ＭＳ ゴシック" w:hAnsi="ＭＳ ゴシック" w:cs="ＭＳ ゴシック" w:hint="eastAsia"/>
          <w:kern w:val="0"/>
          <w:szCs w:val="21"/>
        </w:rPr>
        <w:t>引き続き精神症状や身体症状の変化に注意して観察</w:t>
      </w:r>
      <w:r w:rsidR="00AB73DD" w:rsidRPr="00772D45">
        <w:rPr>
          <w:rFonts w:ascii="ＭＳ ゴシック" w:eastAsia="ＭＳ ゴシック" w:hAnsi="ＭＳ ゴシック" w:cs="ＭＳ ゴシック" w:hint="eastAsia"/>
          <w:kern w:val="0"/>
          <w:szCs w:val="21"/>
        </w:rPr>
        <w:t>を行い、</w:t>
      </w:r>
      <w:r w:rsidR="00AB73DD" w:rsidRPr="00484E8B">
        <w:rPr>
          <w:rFonts w:ascii="ＭＳ ゴシック" w:eastAsia="ＭＳ ゴシック" w:hAnsi="ＭＳ ゴシック" w:cs="ＭＳ ゴシック" w:hint="eastAsia"/>
          <w:kern w:val="0"/>
          <w:sz w:val="22"/>
        </w:rPr>
        <w:t>早期の処遇改善を目指し</w:t>
      </w:r>
      <w:r w:rsidR="00AB73DD">
        <w:rPr>
          <w:rFonts w:ascii="ＭＳ ゴシック" w:eastAsia="ＭＳ ゴシック" w:hAnsi="ＭＳ ゴシック" w:cs="ＭＳ ゴシック" w:hint="eastAsia"/>
          <w:kern w:val="0"/>
          <w:sz w:val="22"/>
        </w:rPr>
        <w:t>、</w:t>
      </w:r>
      <w:r w:rsidR="00AB73DD" w:rsidRPr="00484E8B">
        <w:rPr>
          <w:rFonts w:ascii="ＭＳ ゴシック" w:eastAsia="ＭＳ ゴシック" w:hAnsi="ＭＳ ゴシック" w:cs="ＭＳ ゴシック" w:hint="eastAsia"/>
          <w:kern w:val="0"/>
          <w:sz w:val="22"/>
        </w:rPr>
        <w:t>看護</w:t>
      </w:r>
      <w:r w:rsidR="00AB73DD" w:rsidRPr="00484E8B">
        <w:rPr>
          <w:rFonts w:ascii="ＭＳ ゴシック" w:eastAsia="ＭＳ ゴシック" w:hAnsi="ＭＳ ゴシック" w:cs="ＭＳ ゴシック" w:hint="eastAsia"/>
          <w:kern w:val="0"/>
          <w:szCs w:val="21"/>
        </w:rPr>
        <w:t>介入・観察を行っていく。</w:t>
      </w:r>
    </w:p>
    <w:p w:rsidR="00B82C82" w:rsidRDefault="00B82C82" w:rsidP="00AB73D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82C82" w:rsidRDefault="00B82C82" w:rsidP="00015B43">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0645FA" w:rsidRPr="000645FA">
        <w:rPr>
          <w:rFonts w:ascii="ＭＳ ゴシック" w:eastAsia="ＭＳ ゴシック" w:hAnsi="ＭＳ ゴシック" w:cs="ＭＳ ゴシック" w:hint="eastAsia"/>
          <w:kern w:val="0"/>
          <w:szCs w:val="21"/>
        </w:rPr>
        <w:t>マットレス上に座位で過ごしている。時折唸り声、マットレス、壁を叩く行為あるが過度とはならず。対面時言語、行動の解体著明。食事は各食全介助要しているが内服の拒否は無い。着衣促すと強い拒否、威嚇する様な様子有り。</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5B7102" w:rsidRDefault="00695B65" w:rsidP="0008109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B73DD">
        <w:rPr>
          <w:rFonts w:ascii="ＭＳ ゴシック" w:eastAsia="ＭＳ ゴシック" w:hAnsi="ＭＳ ゴシック" w:cs="ＭＳ ゴシック" w:hint="eastAsia"/>
          <w:kern w:val="0"/>
          <w:szCs w:val="21"/>
        </w:rPr>
        <w:t>堀田　弘子様～</w:t>
      </w:r>
      <w:r w:rsidR="000645FA" w:rsidRPr="000645FA">
        <w:rPr>
          <w:rFonts w:ascii="ＭＳ ゴシック" w:eastAsia="ＭＳ ゴシック" w:hAnsi="ＭＳ ゴシック" w:cs="ＭＳ ゴシック" w:hint="eastAsia"/>
          <w:kern w:val="0"/>
          <w:szCs w:val="21"/>
        </w:rPr>
        <w:t>食事は食欲不振あり数口のみ。徐脈あるも他バイタサイン異常無し。疼痛や倦怠感等訴えは無いが食事や排泄以外は臥床にて経過。</w:t>
      </w:r>
    </w:p>
    <w:p w:rsidR="00015B43" w:rsidRDefault="00015B43" w:rsidP="0008109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15B43" w:rsidRDefault="00015B43" w:rsidP="0008109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りえ様～</w:t>
      </w:r>
      <w:r w:rsidR="000645FA" w:rsidRPr="000645FA">
        <w:rPr>
          <w:rFonts w:ascii="ＭＳ ゴシック" w:eastAsia="ＭＳ ゴシック" w:hAnsi="ＭＳ ゴシック" w:cs="ＭＳ ゴシック" w:hint="eastAsia"/>
          <w:kern w:val="0"/>
          <w:szCs w:val="21"/>
        </w:rPr>
        <w:t>対面時は穏やかで不調の訴えやアルコールに関連した発言は無い。</w:t>
      </w:r>
    </w:p>
    <w:p w:rsidR="00DC6687" w:rsidRDefault="00DC6687"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15B43" w:rsidRDefault="00015B43" w:rsidP="0008109A">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＜措置入院患者様ケース検討＞</w:t>
      </w:r>
    </w:p>
    <w:p w:rsidR="00015B43" w:rsidRDefault="00015B43" w:rsidP="00015B43">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015B43">
        <w:rPr>
          <w:rFonts w:ascii="ＭＳ ゴシック" w:eastAsia="ＭＳ ゴシック" w:hAnsi="ＭＳ ゴシック" w:cs="ＭＳ ゴシック"/>
          <w:kern w:val="0"/>
          <w:szCs w:val="21"/>
        </w:rPr>
        <w:t>4/1準夜帯20:58措置入院。21:05他患者様とのトラブルのリスクが高い為、終日隔離開始となっている。終日隔離開始後も不穏・興奮は続き、断続的な奇声や独語、壁叩き等あり、声掛けにも言語の解体は著明で疎通は図れない状態にある。食事は全介助要している。服薬の拒否は無い。</w:t>
      </w:r>
    </w:p>
    <w:p w:rsidR="00015B43" w:rsidRDefault="00015B43" w:rsidP="0008109A">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8109A" w:rsidRDefault="00015B43" w:rsidP="00015B43">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w:t>
      </w:r>
      <w:r w:rsidR="00011889">
        <w:rPr>
          <w:rFonts w:ascii="ＭＳ ゴシック" w:eastAsia="ＭＳ ゴシック" w:hAnsi="ＭＳ ゴシック" w:cs="ＭＳ ゴシック" w:hint="eastAsia"/>
          <w:kern w:val="0"/>
          <w:szCs w:val="21"/>
        </w:rPr>
        <w:t>苛々感や主治医が変更となる事についての不安感を表出される事あり、適宜不穏時薬内服で対応しているが、内服頻度は週に2回で減少傾向にある。他者との距離感も適切に保っており、トラブルは無く経過。</w:t>
      </w:r>
    </w:p>
    <w:p w:rsidR="00015B43" w:rsidRPr="00011889" w:rsidRDefault="00015B43" w:rsidP="00015B43">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sectPr w:rsidR="00015B43" w:rsidRPr="0001188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1BF8"/>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696"/>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0F0"/>
    <w:rsid w:val="00DE224C"/>
    <w:rsid w:val="00DE293B"/>
    <w:rsid w:val="00DE2AC6"/>
    <w:rsid w:val="00DE2BEF"/>
    <w:rsid w:val="00DE3663"/>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58D7138"/>
  <w15:docId w15:val="{50A344BE-DAFB-4B78-B73F-C2C8C74DB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5FEA5-157B-420D-8BA0-FA049399A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3</Pages>
  <Words>307</Words>
  <Characters>1755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33</cp:revision>
  <cp:lastPrinted>2022-02-22T14:03:00Z</cp:lastPrinted>
  <dcterms:created xsi:type="dcterms:W3CDTF">2022-03-30T00:48:00Z</dcterms:created>
  <dcterms:modified xsi:type="dcterms:W3CDTF">2022-04-02T07:34:00Z</dcterms:modified>
</cp:coreProperties>
</file>