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D6502F">
        <w:rPr>
          <w:rFonts w:ascii="ＭＳ ゴシック" w:eastAsia="ＭＳ ゴシック" w:hAnsi="ＭＳ ゴシック" w:cs="Times New Roman" w:hint="eastAsia"/>
          <w:szCs w:val="21"/>
        </w:rPr>
        <w:t>2</w:t>
      </w:r>
      <w:r w:rsidR="00316435">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日</w:t>
      </w:r>
      <w:r w:rsidR="006E4243">
        <w:rPr>
          <w:rFonts w:ascii="ＭＳ ゴシック" w:eastAsia="ＭＳ ゴシック" w:hAnsi="ＭＳ ゴシック" w:cs="Times New Roman" w:hint="eastAsia"/>
          <w:szCs w:val="21"/>
        </w:rPr>
        <w:t>(</w:t>
      </w:r>
      <w:r w:rsidR="00316435">
        <w:rPr>
          <w:rFonts w:ascii="ＭＳ ゴシック" w:eastAsia="ＭＳ ゴシック" w:hAnsi="ＭＳ ゴシック" w:cs="Times New Roman" w:hint="eastAsia"/>
          <w:szCs w:val="21"/>
        </w:rPr>
        <w:t>土</w:t>
      </w:r>
      <w:r w:rsidR="006E424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316435">
        <w:rPr>
          <w:rFonts w:ascii="ＭＳ ゴシック" w:eastAsia="ＭＳ ゴシック" w:hAnsi="ＭＳ ゴシック" w:cs="Times New Roman" w:hint="eastAsia"/>
          <w:szCs w:val="21"/>
        </w:rPr>
        <w:t>松舘　優司</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8C213B"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331F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8C213B"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51611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8C213B"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31384" w:rsidRPr="00631384" w:rsidRDefault="00631384" w:rsidP="00526A0C">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C213B">
        <w:rPr>
          <w:rFonts w:ascii="ＭＳ ゴシック" w:eastAsia="ＭＳ ゴシック" w:hAnsi="ＭＳ ゴシック" w:cs="Times New Roman" w:hint="eastAsia"/>
          <w:szCs w:val="21"/>
        </w:rPr>
        <w:t>特記事項無し。</w:t>
      </w:r>
    </w:p>
    <w:p w:rsidR="00D05E6D" w:rsidRDefault="00D05E6D"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8C213B" w:rsidRDefault="008C213B" w:rsidP="008C213B">
      <w:pPr>
        <w:ind w:left="1842" w:hangingChars="877" w:hanging="1842"/>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・山本　真智子様～不穏時、不眠時の</w:t>
      </w:r>
      <w:r>
        <w:rPr>
          <w:rFonts w:ascii="Segoe UI Symbol" w:eastAsia="ＭＳ ゴシック" w:hAnsi="Segoe UI Symbol" w:cs="Segoe UI Symbol" w:hint="eastAsia"/>
          <w:kern w:val="0"/>
          <w:szCs w:val="21"/>
        </w:rPr>
        <w:t>IF</w:t>
      </w:r>
      <w:r w:rsidR="00AF073E">
        <w:rPr>
          <w:rFonts w:ascii="Segoe UI Symbol" w:eastAsia="ＭＳ ゴシック" w:hAnsi="Segoe UI Symbol" w:cs="Segoe UI Symbol" w:hint="eastAsia"/>
          <w:kern w:val="0"/>
          <w:szCs w:val="21"/>
        </w:rPr>
        <w:t>オーダー残数少ない為</w:t>
      </w:r>
      <w:r>
        <w:rPr>
          <w:rFonts w:ascii="Segoe UI Symbol" w:eastAsia="ＭＳ ゴシック" w:hAnsi="Segoe UI Symbol" w:cs="Segoe UI Symbol" w:hint="eastAsia"/>
          <w:kern w:val="0"/>
          <w:szCs w:val="21"/>
        </w:rPr>
        <w:t>、主治医へ報告し、各</w:t>
      </w:r>
      <w:r>
        <w:rPr>
          <w:rFonts w:ascii="Segoe UI Symbol" w:eastAsia="ＭＳ ゴシック" w:hAnsi="Segoe UI Symbol" w:cs="Segoe UI Symbol" w:hint="eastAsia"/>
          <w:kern w:val="0"/>
          <w:szCs w:val="21"/>
        </w:rPr>
        <w:t>7</w:t>
      </w:r>
      <w:r>
        <w:rPr>
          <w:rFonts w:ascii="Segoe UI Symbol" w:eastAsia="ＭＳ ゴシック" w:hAnsi="Segoe UI Symbol" w:cs="Segoe UI Symbol" w:hint="eastAsia"/>
          <w:kern w:val="0"/>
          <w:szCs w:val="21"/>
        </w:rPr>
        <w:t>回分処方。</w:t>
      </w:r>
    </w:p>
    <w:p w:rsidR="008C213B" w:rsidRPr="00AF073E" w:rsidRDefault="008C213B" w:rsidP="00E23DF5">
      <w:pPr>
        <w:ind w:left="2100" w:hangingChars="1000" w:hanging="2100"/>
        <w:jc w:val="left"/>
        <w:rPr>
          <w:rFonts w:ascii="Segoe UI Symbol" w:eastAsia="ＭＳ ゴシック" w:hAnsi="Segoe UI Symbol" w:cs="Segoe UI Symbol"/>
          <w:kern w:val="0"/>
          <w:szCs w:val="21"/>
        </w:rPr>
      </w:pPr>
    </w:p>
    <w:p w:rsidR="00633083" w:rsidRPr="00316435" w:rsidRDefault="003E5356" w:rsidP="00316435">
      <w:pPr>
        <w:ind w:left="1701" w:hangingChars="810" w:hanging="1701"/>
        <w:jc w:val="left"/>
        <w:rPr>
          <w:rFonts w:ascii="Segoe UI Symbol" w:eastAsia="ＭＳ ゴシック" w:hAnsi="Segoe UI Symbol" w:cs="Segoe UI Symbol"/>
          <w:kern w:val="0"/>
          <w:szCs w:val="21"/>
        </w:rPr>
      </w:pPr>
      <w:r>
        <w:rPr>
          <w:rFonts w:ascii="Segoe UI Symbol" w:eastAsia="ＭＳ ゴシック" w:hAnsi="Segoe UI Symbol" w:cs="Segoe UI Symbol" w:hint="eastAsia"/>
          <w:kern w:val="0"/>
          <w:szCs w:val="21"/>
        </w:rPr>
        <w:t>・</w:t>
      </w:r>
      <w:r w:rsidR="008C213B">
        <w:rPr>
          <w:rFonts w:ascii="Segoe UI Symbol" w:eastAsia="ＭＳ ゴシック" w:hAnsi="Segoe UI Symbol" w:cs="Segoe UI Symbol" w:hint="eastAsia"/>
          <w:kern w:val="0"/>
          <w:szCs w:val="21"/>
        </w:rPr>
        <w:t>金山　辰巳様～深夜帯で身体状態悪化の為、東病棟合併症室へ転入。</w:t>
      </w:r>
      <w:r w:rsidR="00316435">
        <w:rPr>
          <w:rFonts w:ascii="Segoe UI Symbol" w:eastAsia="ＭＳ ゴシック" w:hAnsi="Segoe UI Symbol" w:cs="Segoe UI Symbol" w:hint="eastAsia"/>
          <w:kern w:val="0"/>
          <w:szCs w:val="21"/>
        </w:rPr>
        <w:t>至急採血と胸部レントゲン指示にて施行。</w:t>
      </w:r>
      <w:r w:rsidR="008C213B">
        <w:rPr>
          <w:rFonts w:ascii="Segoe UI Symbol" w:eastAsia="ＭＳ ゴシック" w:hAnsi="Segoe UI Symbol" w:cs="Segoe UI Symbol" w:hint="eastAsia"/>
          <w:kern w:val="0"/>
          <w:szCs w:val="21"/>
        </w:rPr>
        <w:t>準夜帯から深夜帯にかけて見られていた発熱は無く、他バイタル異常無く経過。指示受けをした馬渡</w:t>
      </w:r>
      <w:r w:rsidR="008C213B" w:rsidRPr="008C213B">
        <w:rPr>
          <w:rFonts w:ascii="ＭＳ ゴシック" w:eastAsia="ＭＳ ゴシック" w:hAnsi="ＭＳ ゴシック" w:cs="Segoe UI Symbol" w:hint="eastAsia"/>
          <w:kern w:val="0"/>
          <w:szCs w:val="21"/>
        </w:rPr>
        <w:t>Dr</w:t>
      </w:r>
      <w:r w:rsidR="008C213B">
        <w:rPr>
          <w:rFonts w:ascii="ＭＳ ゴシック" w:eastAsia="ＭＳ ゴシック" w:hAnsi="ＭＳ ゴシック" w:cs="Segoe UI Symbol" w:hint="eastAsia"/>
          <w:kern w:val="0"/>
          <w:szCs w:val="21"/>
        </w:rPr>
        <w:t>.へ報告し、</w:t>
      </w:r>
      <w:r w:rsidR="008C213B" w:rsidRPr="008C213B">
        <w:rPr>
          <w:rFonts w:ascii="ＭＳ ゴシック" w:eastAsia="ＭＳ ゴシック" w:hAnsi="ＭＳ ゴシック" w:cs="Segoe UI Symbol" w:hint="eastAsia"/>
          <w:kern w:val="0"/>
          <w:szCs w:val="21"/>
        </w:rPr>
        <w:t>バイタル正常であれば心電図モニターは外しても良いとの事</w:t>
      </w:r>
      <w:r w:rsidR="00316435">
        <w:rPr>
          <w:rFonts w:ascii="ＭＳ ゴシック" w:eastAsia="ＭＳ ゴシック" w:hAnsi="ＭＳ ゴシック" w:cs="Segoe UI Symbol" w:hint="eastAsia"/>
          <w:kern w:val="0"/>
          <w:szCs w:val="21"/>
        </w:rPr>
        <w:t>で外している</w:t>
      </w:r>
      <w:r w:rsidR="008C213B" w:rsidRPr="008C213B">
        <w:rPr>
          <w:rFonts w:ascii="ＭＳ ゴシック" w:eastAsia="ＭＳ ゴシック" w:hAnsi="ＭＳ ゴシック" w:cs="Segoe UI Symbol" w:hint="eastAsia"/>
          <w:kern w:val="0"/>
          <w:szCs w:val="21"/>
        </w:rPr>
        <w:t>。</w:t>
      </w:r>
      <w:r w:rsidR="00316435">
        <w:rPr>
          <w:rFonts w:ascii="ＭＳ ゴシック" w:eastAsia="ＭＳ ゴシック" w:hAnsi="ＭＳ ゴシック" w:cs="Segoe UI Symbol" w:hint="eastAsia"/>
          <w:kern w:val="0"/>
          <w:szCs w:val="21"/>
        </w:rPr>
        <w:t>酸素はルームエアになると80％台への低下ある為、継続。</w:t>
      </w:r>
      <w:r w:rsidR="009B670C">
        <w:rPr>
          <w:rFonts w:ascii="ＭＳ ゴシック" w:eastAsia="ＭＳ ゴシック" w:hAnsi="ＭＳ ゴシック" w:cs="Segoe UI Symbol" w:hint="eastAsia"/>
          <w:kern w:val="0"/>
          <w:szCs w:val="21"/>
        </w:rPr>
        <w:t>点滴の本管も</w:t>
      </w:r>
      <w:r w:rsidR="008C213B" w:rsidRPr="008C213B">
        <w:rPr>
          <w:rFonts w:ascii="ＭＳ ゴシック" w:eastAsia="ＭＳ ゴシック" w:hAnsi="ＭＳ ゴシック" w:cs="Segoe UI Symbol" w:hint="eastAsia"/>
          <w:kern w:val="0"/>
          <w:szCs w:val="21"/>
        </w:rPr>
        <w:t>継続処方</w:t>
      </w:r>
      <w:r w:rsidR="009B670C">
        <w:rPr>
          <w:rFonts w:ascii="ＭＳ ゴシック" w:eastAsia="ＭＳ ゴシック" w:hAnsi="ＭＳ ゴシック" w:cs="Segoe UI Symbol" w:hint="eastAsia"/>
          <w:kern w:val="0"/>
          <w:szCs w:val="21"/>
        </w:rPr>
        <w:t>あり</w:t>
      </w:r>
      <w:r w:rsidR="00AF073E">
        <w:rPr>
          <w:rFonts w:ascii="ＭＳ ゴシック" w:eastAsia="ＭＳ ゴシック" w:hAnsi="ＭＳ ゴシック" w:cs="Segoe UI Symbol" w:hint="eastAsia"/>
          <w:kern w:val="0"/>
          <w:szCs w:val="21"/>
        </w:rPr>
        <w:t>。</w:t>
      </w:r>
      <w:r w:rsidR="009B670C">
        <w:rPr>
          <w:rFonts w:ascii="ＭＳ ゴシック" w:eastAsia="ＭＳ ゴシック" w:hAnsi="ＭＳ ゴシック" w:cs="Segoe UI Symbol" w:hint="eastAsia"/>
          <w:kern w:val="0"/>
          <w:szCs w:val="21"/>
        </w:rPr>
        <w:t>午後至急採血の結果が届き、馬渡Dr.へ報告し指示受け行っている。採血結果や胸部レントゲンの結果より肺炎との診断あり、抗生剤加療は継続。食事・服薬に関しては</w:t>
      </w:r>
      <w:r w:rsidR="00554B9B" w:rsidRPr="00554B9B">
        <w:rPr>
          <w:rFonts w:ascii="ＭＳ ゴシック" w:eastAsia="ＭＳ ゴシック" w:hAnsi="ＭＳ ゴシック" w:cs="Segoe UI Symbol" w:hint="eastAsia"/>
          <w:kern w:val="0"/>
          <w:szCs w:val="21"/>
        </w:rPr>
        <w:t>栄養状態の悪化や精神症状の再燃を懸念し、</w:t>
      </w:r>
      <w:r w:rsidR="009B670C">
        <w:rPr>
          <w:rFonts w:ascii="ＭＳ ゴシック" w:eastAsia="ＭＳ ゴシック" w:hAnsi="ＭＳ ゴシック" w:cs="Segoe UI Symbol" w:hint="eastAsia"/>
          <w:kern w:val="0"/>
          <w:szCs w:val="21"/>
        </w:rPr>
        <w:t>昼食全量摂取出来ており、</w:t>
      </w:r>
      <w:r w:rsidR="009B670C">
        <w:rPr>
          <w:rFonts w:ascii="ＭＳ ゴシック" w:eastAsia="ＭＳ ゴシック" w:hAnsi="ＭＳ ゴシック" w:cs="Segoe UI Symbol" w:hint="eastAsia"/>
          <w:kern w:val="0"/>
          <w:szCs w:val="21"/>
        </w:rPr>
        <w:lastRenderedPageBreak/>
        <w:t>むせ込み</w:t>
      </w:r>
      <w:r w:rsidR="00554B9B">
        <w:rPr>
          <w:rFonts w:ascii="ＭＳ ゴシック" w:eastAsia="ＭＳ ゴシック" w:hAnsi="ＭＳ ゴシック" w:cs="Segoe UI Symbol" w:hint="eastAsia"/>
          <w:kern w:val="0"/>
          <w:szCs w:val="21"/>
        </w:rPr>
        <w:t>や</w:t>
      </w:r>
      <w:r w:rsidR="009B670C">
        <w:rPr>
          <w:rFonts w:ascii="ＭＳ ゴシック" w:eastAsia="ＭＳ ゴシック" w:hAnsi="ＭＳ ゴシック" w:cs="Segoe UI Symbol" w:hint="eastAsia"/>
          <w:kern w:val="0"/>
          <w:szCs w:val="21"/>
        </w:rPr>
        <w:t>発熱無く経過している事から</w:t>
      </w:r>
      <w:r w:rsidR="00554B9B">
        <w:rPr>
          <w:rFonts w:ascii="ＭＳ ゴシック" w:eastAsia="ＭＳ ゴシック" w:hAnsi="ＭＳ ゴシック" w:cs="Segoe UI Symbol" w:hint="eastAsia"/>
          <w:kern w:val="0"/>
          <w:szCs w:val="21"/>
        </w:rPr>
        <w:t>継続。点滴2本/日、抗生剤2本/日で2日分処方。酸素に関しては安定してきたら、適宜流量調整しながら止めてもいいとの事。</w:t>
      </w:r>
    </w:p>
    <w:p w:rsidR="008C213B" w:rsidRDefault="008C213B" w:rsidP="008C213B">
      <w:pPr>
        <w:ind w:left="1701" w:hangingChars="810" w:hanging="1701"/>
        <w:jc w:val="left"/>
        <w:rPr>
          <w:rFonts w:ascii="ＭＳ ゴシック" w:eastAsia="ＭＳ ゴシック" w:hAnsi="ＭＳ ゴシック" w:cs="ＭＳ ゴシック"/>
          <w:kern w:val="0"/>
          <w:szCs w:val="21"/>
        </w:rPr>
      </w:pPr>
    </w:p>
    <w:p w:rsidR="00554B9B" w:rsidRDefault="00554B9B" w:rsidP="008C213B">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・佐藤　准様～主治医より不眠時薬5回分追加処方あり。</w:t>
      </w:r>
    </w:p>
    <w:p w:rsidR="00554B9B" w:rsidRPr="00554B9B" w:rsidRDefault="00554B9B" w:rsidP="008C213B">
      <w:pPr>
        <w:ind w:left="1701" w:hangingChars="810" w:hanging="1701"/>
        <w:jc w:val="left"/>
        <w:rPr>
          <w:rFonts w:ascii="ＭＳ ゴシック" w:eastAsia="ＭＳ ゴシック" w:hAnsi="ＭＳ ゴシック" w:cs="ＭＳ ゴシック"/>
          <w:kern w:val="0"/>
          <w:szCs w:val="21"/>
        </w:rPr>
      </w:pPr>
    </w:p>
    <w:p w:rsidR="00A871E5" w:rsidRDefault="00316435"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＜入院・入室状況</w:t>
      </w:r>
      <w:r w:rsidR="00A871E5">
        <w:rPr>
          <w:rFonts w:ascii="ＭＳ ゴシック" w:eastAsia="ＭＳ ゴシック" w:hAnsi="ＭＳ ゴシック" w:cs="ＭＳ ゴシック" w:hint="eastAsia"/>
          <w:kern w:val="0"/>
          <w:szCs w:val="21"/>
        </w:rPr>
        <w:t>＞</w:t>
      </w:r>
    </w:p>
    <w:p w:rsidR="00A871E5" w:rsidRDefault="00A871E5"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A871E5" w:rsidRDefault="008C213B"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・若沢　理子</w:t>
      </w:r>
      <w:r w:rsidR="00A871E5">
        <w:rPr>
          <w:rFonts w:ascii="ＭＳ ゴシック" w:eastAsia="ＭＳ ゴシック" w:hAnsi="ＭＳ ゴシック" w:cs="ＭＳ ゴシック" w:hint="eastAsia"/>
          <w:kern w:val="0"/>
          <w:szCs w:val="21"/>
        </w:rPr>
        <w:t>様～東</w:t>
      </w:r>
      <w:r>
        <w:rPr>
          <w:rFonts w:ascii="ＭＳ ゴシック" w:eastAsia="ＭＳ ゴシック" w:hAnsi="ＭＳ ゴシック" w:cs="ＭＳ ゴシック" w:hint="eastAsia"/>
          <w:kern w:val="0"/>
          <w:szCs w:val="21"/>
        </w:rPr>
        <w:t>病棟A</w:t>
      </w:r>
      <w:r w:rsidR="00A871E5">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10号室→西病棟B</w:t>
      </w:r>
      <w:r w:rsidR="00A871E5">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31</w:t>
      </w:r>
      <w:r w:rsidR="00A871E5">
        <w:rPr>
          <w:rFonts w:ascii="ＭＳ ゴシック" w:eastAsia="ＭＳ ゴシック" w:hAnsi="ＭＳ ゴシック" w:cs="ＭＳ ゴシック" w:hint="eastAsia"/>
          <w:kern w:val="0"/>
          <w:szCs w:val="21"/>
        </w:rPr>
        <w:t>号室</w:t>
      </w:r>
    </w:p>
    <w:p w:rsidR="00A871E5" w:rsidRDefault="008C213B" w:rsidP="00F9492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・高見　利雄</w:t>
      </w:r>
      <w:r w:rsidR="00A871E5">
        <w:rPr>
          <w:rFonts w:ascii="ＭＳ ゴシック" w:eastAsia="ＭＳ ゴシック" w:hAnsi="ＭＳ ゴシック" w:cs="ＭＳ ゴシック" w:hint="eastAsia"/>
          <w:kern w:val="0"/>
          <w:szCs w:val="21"/>
        </w:rPr>
        <w:t>様～東</w:t>
      </w:r>
      <w:r>
        <w:rPr>
          <w:rFonts w:ascii="ＭＳ ゴシック" w:eastAsia="ＭＳ ゴシック" w:hAnsi="ＭＳ ゴシック" w:cs="ＭＳ ゴシック" w:hint="eastAsia"/>
          <w:kern w:val="0"/>
          <w:szCs w:val="21"/>
        </w:rPr>
        <w:t>病棟C</w:t>
      </w:r>
      <w:r w:rsidR="00A871E5">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4号室→南D</w:t>
      </w:r>
      <w:r w:rsidR="00A871E5">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208号室</w:t>
      </w:r>
    </w:p>
    <w:p w:rsidR="00AF073E" w:rsidRDefault="00AF073E" w:rsidP="00A871E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54B9B">
        <w:rPr>
          <w:rFonts w:ascii="ＭＳ ゴシック" w:eastAsia="ＭＳ ゴシック" w:hAnsi="ＭＳ ゴシック" w:cs="ＭＳ ゴシック" w:hint="eastAsia"/>
          <w:kern w:val="0"/>
          <w:szCs w:val="21"/>
        </w:rPr>
        <w:t>ユニット</w:t>
      </w:r>
      <w:r>
        <w:rPr>
          <w:rFonts w:ascii="ＭＳ ゴシック" w:eastAsia="ＭＳ ゴシック" w:hAnsi="ＭＳ ゴシック" w:cs="ＭＳ ゴシック" w:hint="eastAsia"/>
          <w:kern w:val="0"/>
          <w:szCs w:val="21"/>
        </w:rPr>
        <w:t>移動】</w:t>
      </w:r>
    </w:p>
    <w:p w:rsidR="00AF073E" w:rsidRDefault="00AF073E" w:rsidP="00A871E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・高橋　信一様～東病棟合併症室→東病棟Bユニット2号室</w:t>
      </w:r>
    </w:p>
    <w:p w:rsidR="00A871E5" w:rsidRDefault="008C213B" w:rsidP="00A871E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r w:rsidR="00A871E5">
        <w:rPr>
          <w:rFonts w:ascii="ＭＳ ゴシック" w:eastAsia="ＭＳ ゴシック" w:hAnsi="ＭＳ ゴシック" w:cs="ＭＳ ゴシック" w:hint="eastAsia"/>
          <w:kern w:val="0"/>
          <w:szCs w:val="21"/>
        </w:rPr>
        <w:t>】</w:t>
      </w:r>
    </w:p>
    <w:p w:rsidR="00AF073E" w:rsidRDefault="008C213B" w:rsidP="00A871E5">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・嶋守　敏雄様～東病棟合併症室</w:t>
      </w:r>
    </w:p>
    <w:p w:rsidR="00A871E5" w:rsidRPr="008C213B" w:rsidRDefault="00A871E5" w:rsidP="00A871E5">
      <w:pPr>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1"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554B9B">
        <w:rPr>
          <w:rFonts w:ascii="ＭＳ ゴシック" w:eastAsia="ＭＳ ゴシック" w:hAnsi="ＭＳ ゴシック" w:cs="ＭＳ ゴシック" w:hint="eastAsia"/>
          <w:kern w:val="0"/>
          <w:szCs w:val="21"/>
        </w:rPr>
        <w:t>開放観察中、</w:t>
      </w:r>
      <w:r w:rsidR="00554B9B" w:rsidRPr="00554B9B">
        <w:rPr>
          <w:rFonts w:ascii="ＭＳ ゴシック" w:eastAsia="ＭＳ ゴシック" w:hAnsi="ＭＳ ゴシック" w:cs="ＭＳ ゴシック" w:hint="eastAsia"/>
          <w:kern w:val="0"/>
          <w:szCs w:val="21"/>
        </w:rPr>
        <w:t>他者への迷惑行為あり</w:t>
      </w:r>
      <w:r w:rsidR="00554B9B">
        <w:rPr>
          <w:rFonts w:ascii="ＭＳ ゴシック" w:eastAsia="ＭＳ ゴシック" w:hAnsi="ＭＳ ゴシック" w:cs="ＭＳ ゴシック" w:hint="eastAsia"/>
          <w:kern w:val="0"/>
          <w:szCs w:val="21"/>
        </w:rPr>
        <w:t>、</w:t>
      </w:r>
      <w:r w:rsidR="00554B9B" w:rsidRPr="00554B9B">
        <w:rPr>
          <w:rFonts w:ascii="ＭＳ ゴシック" w:eastAsia="ＭＳ ゴシック" w:hAnsi="ＭＳ ゴシック" w:cs="ＭＳ ゴシック" w:hint="eastAsia"/>
          <w:kern w:val="0"/>
          <w:szCs w:val="21"/>
        </w:rPr>
        <w:t>早めに開放観察</w:t>
      </w:r>
      <w:r w:rsidR="00554B9B">
        <w:rPr>
          <w:rFonts w:ascii="ＭＳ ゴシック" w:eastAsia="ＭＳ ゴシック" w:hAnsi="ＭＳ ゴシック" w:cs="ＭＳ ゴシック" w:hint="eastAsia"/>
          <w:kern w:val="0"/>
          <w:szCs w:val="21"/>
        </w:rPr>
        <w:t>終了している。入室後は徘徊</w:t>
      </w:r>
      <w:r w:rsidR="00554B9B" w:rsidRPr="00554B9B">
        <w:rPr>
          <w:rFonts w:ascii="ＭＳ ゴシック" w:eastAsia="ＭＳ ゴシック" w:hAnsi="ＭＳ ゴシック" w:cs="ＭＳ ゴシック" w:hint="eastAsia"/>
          <w:kern w:val="0"/>
          <w:szCs w:val="21"/>
        </w:rPr>
        <w:t>あるも奇声や自傷行為、不潔行為</w:t>
      </w:r>
      <w:r w:rsidR="00554B9B">
        <w:rPr>
          <w:rFonts w:ascii="ＭＳ ゴシック" w:eastAsia="ＭＳ ゴシック" w:hAnsi="ＭＳ ゴシック" w:cs="ＭＳ ゴシック" w:hint="eastAsia"/>
          <w:kern w:val="0"/>
          <w:szCs w:val="21"/>
        </w:rPr>
        <w:t>は無い</w:t>
      </w:r>
      <w:r w:rsidR="00554B9B" w:rsidRPr="00554B9B">
        <w:rPr>
          <w:rFonts w:ascii="ＭＳ ゴシック" w:eastAsia="ＭＳ ゴシック" w:hAnsi="ＭＳ ゴシック" w:cs="ＭＳ ゴシック" w:hint="eastAsia"/>
          <w:kern w:val="0"/>
          <w:szCs w:val="21"/>
        </w:rPr>
        <w:t>。</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127F57"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127F57">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E23DF5" w:rsidRPr="00E23DF5">
        <w:rPr>
          <w:rFonts w:ascii="ＭＳ ゴシック" w:eastAsia="ＭＳ ゴシック" w:hAnsi="ＭＳ ゴシック" w:cs="ＭＳ ゴシック" w:hint="eastAsia"/>
          <w:kern w:val="0"/>
          <w:szCs w:val="21"/>
        </w:rPr>
        <w:t>午前</w:t>
      </w:r>
      <w:r w:rsidR="008C213B">
        <w:rPr>
          <w:rFonts w:ascii="ＭＳ ゴシック" w:eastAsia="ＭＳ ゴシック" w:hAnsi="ＭＳ ゴシック" w:cs="ＭＳ ゴシック" w:hint="eastAsia"/>
          <w:kern w:val="0"/>
          <w:szCs w:val="21"/>
        </w:rPr>
        <w:t>・</w:t>
      </w:r>
      <w:r w:rsidR="00E23DF5" w:rsidRPr="00E23DF5">
        <w:rPr>
          <w:rFonts w:ascii="ＭＳ ゴシック" w:eastAsia="ＭＳ ゴシック" w:hAnsi="ＭＳ ゴシック" w:cs="ＭＳ ゴシック" w:hint="eastAsia"/>
          <w:kern w:val="0"/>
          <w:szCs w:val="21"/>
        </w:rPr>
        <w:t>午後</w:t>
      </w:r>
      <w:r w:rsidR="00E23DF5" w:rsidRPr="00E23DF5">
        <w:rPr>
          <w:rFonts w:ascii="ＭＳ ゴシック" w:eastAsia="ＭＳ ゴシック" w:hAnsi="ＭＳ ゴシック" w:cs="ＭＳ ゴシック"/>
          <w:kern w:val="0"/>
          <w:szCs w:val="21"/>
        </w:rPr>
        <w:t>1時間ずつ片足のみ開放観察開始。</w:t>
      </w:r>
      <w:r w:rsidR="00554B9B" w:rsidRPr="00554B9B">
        <w:rPr>
          <w:rFonts w:ascii="ＭＳ ゴシック" w:eastAsia="ＭＳ ゴシック" w:hAnsi="ＭＳ ゴシック" w:cs="ＭＳ ゴシック" w:hint="eastAsia"/>
          <w:kern w:val="0"/>
          <w:szCs w:val="21"/>
        </w:rPr>
        <w:t>食事摂取時はスタッフ見守りの下</w:t>
      </w:r>
      <w:r w:rsidR="00554B9B">
        <w:rPr>
          <w:rFonts w:ascii="ＭＳ ゴシック" w:eastAsia="ＭＳ ゴシック" w:hAnsi="ＭＳ ゴシック" w:cs="ＭＳ ゴシック" w:hint="eastAsia"/>
          <w:kern w:val="0"/>
          <w:szCs w:val="21"/>
        </w:rPr>
        <w:t>、</w:t>
      </w:r>
      <w:r w:rsidR="00554B9B" w:rsidRPr="00554B9B">
        <w:rPr>
          <w:rFonts w:ascii="ＭＳ ゴシック" w:eastAsia="ＭＳ ゴシック" w:hAnsi="ＭＳ ゴシック" w:cs="ＭＳ ゴシック" w:hint="eastAsia"/>
          <w:kern w:val="0"/>
          <w:szCs w:val="21"/>
        </w:rPr>
        <w:t>両上肢身体拘束一時解除し摂取している。対面時の操作的言動、自傷行為を仄めかす言動、その他不穏さ無し。</w:t>
      </w:r>
      <w:r w:rsidR="00127F57">
        <w:rPr>
          <w:rFonts w:ascii="ＭＳ ゴシック" w:eastAsia="ＭＳ ゴシック" w:hAnsi="ＭＳ ゴシック" w:cs="ＭＳ ゴシック" w:hint="eastAsia"/>
          <w:kern w:val="0"/>
          <w:szCs w:val="21"/>
        </w:rPr>
        <w:t>引き続き精神症状の観</w:t>
      </w:r>
      <w:r w:rsidR="00A47039" w:rsidRPr="00D87A02">
        <w:rPr>
          <w:rFonts w:ascii="ＭＳ ゴシック" w:eastAsia="ＭＳ ゴシック" w:hAnsi="ＭＳ ゴシック" w:cs="ＭＳ ゴシック" w:hint="eastAsia"/>
          <w:kern w:val="0"/>
          <w:szCs w:val="21"/>
        </w:rPr>
        <w:t>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554B9B">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371A0" w:rsidRPr="00A371A0" w:rsidRDefault="00D06881"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1"/>
    </w:p>
    <w:p w:rsidR="008C213B" w:rsidRDefault="000767EF" w:rsidP="00554B9B">
      <w:pPr>
        <w:widowControl/>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昭雄様～</w:t>
      </w:r>
      <w:r w:rsidR="00554B9B" w:rsidRPr="00554B9B">
        <w:rPr>
          <w:rFonts w:ascii="ＭＳ ゴシック" w:eastAsia="ＭＳ ゴシック" w:hAnsi="ＭＳ ゴシック" w:cs="ＭＳ ゴシック" w:hint="eastAsia"/>
          <w:color w:val="000000"/>
          <w:kern w:val="0"/>
          <w:szCs w:val="21"/>
        </w:rPr>
        <w:t>ユニット内を徘徊している。脱衣行為や迷惑行為、スタッフ介入時の易怒性無し。</w:t>
      </w:r>
    </w:p>
    <w:p w:rsidR="00825E56" w:rsidRDefault="00825E56"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C213B" w:rsidRDefault="008C213B" w:rsidP="00554B9B">
      <w:pPr>
        <w:widowControl/>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・遠山　健吉様～</w:t>
      </w:r>
      <w:r w:rsidR="00554B9B" w:rsidRPr="00554B9B">
        <w:rPr>
          <w:rFonts w:ascii="ＭＳ ゴシック" w:eastAsia="ＭＳ ゴシック" w:hAnsi="ＭＳ ゴシック" w:cs="ＭＳ ゴシック" w:hint="eastAsia"/>
          <w:color w:val="000000"/>
          <w:kern w:val="0"/>
          <w:szCs w:val="21"/>
        </w:rPr>
        <w:t>日課以外は自室にて臥床して過ごされている。食事は自力で</w:t>
      </w:r>
      <w:r w:rsidR="00554B9B" w:rsidRPr="00554B9B">
        <w:rPr>
          <w:rFonts w:ascii="ＭＳ ゴシック" w:eastAsia="ＭＳ ゴシック" w:hAnsi="ＭＳ ゴシック" w:cs="ＭＳ ゴシック"/>
          <w:color w:val="000000"/>
          <w:kern w:val="0"/>
          <w:szCs w:val="21"/>
        </w:rPr>
        <w:t>1/4～全量摂取。</w:t>
      </w:r>
      <w:r w:rsidR="00554B9B">
        <w:rPr>
          <w:rFonts w:ascii="ＭＳ ゴシック" w:eastAsia="ＭＳ ゴシック" w:hAnsi="ＭＳ ゴシック" w:cs="ＭＳ ゴシック" w:hint="eastAsia"/>
          <w:color w:val="000000"/>
          <w:kern w:val="0"/>
          <w:szCs w:val="21"/>
        </w:rPr>
        <w:t>誇大妄想・気分変動無く</w:t>
      </w:r>
      <w:r w:rsidR="00554B9B" w:rsidRPr="00554B9B">
        <w:rPr>
          <w:rFonts w:ascii="ＭＳ ゴシック" w:eastAsia="ＭＳ ゴシック" w:hAnsi="ＭＳ ゴシック" w:cs="ＭＳ ゴシック" w:hint="eastAsia"/>
          <w:color w:val="000000"/>
          <w:kern w:val="0"/>
          <w:szCs w:val="21"/>
        </w:rPr>
        <w:t>落ち着いている。</w:t>
      </w:r>
    </w:p>
    <w:p w:rsidR="008C213B" w:rsidRPr="00554B9B" w:rsidRDefault="008C213B"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C213B" w:rsidRDefault="008C213B"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・大久保　和子様～</w:t>
      </w:r>
      <w:r w:rsidR="00554B9B" w:rsidRPr="00554B9B">
        <w:rPr>
          <w:rFonts w:ascii="ＭＳ ゴシック" w:eastAsia="ＭＳ ゴシック" w:hAnsi="ＭＳ ゴシック" w:cs="ＭＳ ゴシック" w:hint="eastAsia"/>
          <w:color w:val="000000"/>
          <w:kern w:val="0"/>
          <w:szCs w:val="21"/>
        </w:rPr>
        <w:t>私物に関する訴えあるが都度説明にて了解されている。問題行動や</w:t>
      </w:r>
      <w:r w:rsidR="00554B9B">
        <w:rPr>
          <w:rFonts w:ascii="ＭＳ ゴシック" w:eastAsia="ＭＳ ゴシック" w:hAnsi="ＭＳ ゴシック" w:cs="ＭＳ ゴシック" w:hint="eastAsia"/>
          <w:color w:val="000000"/>
          <w:kern w:val="0"/>
          <w:szCs w:val="21"/>
        </w:rPr>
        <w:t>帰宅要求は無く、</w:t>
      </w:r>
      <w:r w:rsidR="00554B9B" w:rsidRPr="00554B9B">
        <w:rPr>
          <w:rFonts w:ascii="ＭＳ ゴシック" w:eastAsia="ＭＳ ゴシック" w:hAnsi="ＭＳ ゴシック" w:cs="ＭＳ ゴシック" w:hint="eastAsia"/>
          <w:color w:val="000000"/>
          <w:kern w:val="0"/>
          <w:szCs w:val="21"/>
        </w:rPr>
        <w:t>落ち着いている。</w:t>
      </w:r>
    </w:p>
    <w:p w:rsidR="008C213B" w:rsidRPr="00554B9B" w:rsidRDefault="008C213B" w:rsidP="007D62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p>
    <w:p w:rsidR="008C213B" w:rsidRDefault="008C213B" w:rsidP="00DC4F2B">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558" w:hangingChars="742" w:hanging="155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准様～</w:t>
      </w:r>
      <w:r w:rsidR="00DC4F2B">
        <w:rPr>
          <w:rFonts w:ascii="ＭＳ ゴシック" w:eastAsia="ＭＳ ゴシック" w:hAnsi="ＭＳ ゴシック" w:cs="ＭＳ ゴシック" w:hint="eastAsia"/>
          <w:color w:val="000000"/>
          <w:kern w:val="0"/>
          <w:szCs w:val="21"/>
        </w:rPr>
        <w:t>ホールにてテレビを観て過ごされて</w:t>
      </w:r>
      <w:r w:rsidR="00DC4F2B" w:rsidRPr="00DC4F2B">
        <w:rPr>
          <w:rFonts w:ascii="ＭＳ ゴシック" w:eastAsia="ＭＳ ゴシック" w:hAnsi="ＭＳ ゴシック" w:cs="ＭＳ ゴシック" w:hint="eastAsia"/>
          <w:color w:val="000000"/>
          <w:kern w:val="0"/>
          <w:szCs w:val="21"/>
        </w:rPr>
        <w:t>いる。飲酒に関する発言や不調の訴えは</w:t>
      </w:r>
      <w:r w:rsidR="00DC4F2B">
        <w:rPr>
          <w:rFonts w:ascii="ＭＳ ゴシック" w:eastAsia="ＭＳ ゴシック" w:hAnsi="ＭＳ ゴシック" w:cs="ＭＳ ゴシック" w:hint="eastAsia"/>
          <w:color w:val="000000"/>
          <w:kern w:val="0"/>
          <w:szCs w:val="21"/>
        </w:rPr>
        <w:t>無い</w:t>
      </w:r>
      <w:r w:rsidR="00DC4F2B" w:rsidRPr="00DC4F2B">
        <w:rPr>
          <w:rFonts w:ascii="ＭＳ ゴシック" w:eastAsia="ＭＳ ゴシック" w:hAnsi="ＭＳ ゴシック" w:cs="ＭＳ ゴシック" w:hint="eastAsia"/>
          <w:color w:val="000000"/>
          <w:kern w:val="0"/>
          <w:szCs w:val="21"/>
        </w:rPr>
        <w:t>。アルコール</w:t>
      </w:r>
      <w:r w:rsidR="00DC4F2B" w:rsidRPr="00DC4F2B">
        <w:rPr>
          <w:rFonts w:ascii="ＭＳ ゴシック" w:eastAsia="ＭＳ ゴシック" w:hAnsi="ＭＳ ゴシック" w:cs="ＭＳ ゴシック"/>
          <w:color w:val="000000"/>
          <w:kern w:val="0"/>
          <w:szCs w:val="21"/>
        </w:rPr>
        <w:t>SST</w:t>
      </w:r>
      <w:r w:rsidR="00DC4F2B">
        <w:rPr>
          <w:rFonts w:ascii="ＭＳ ゴシック" w:eastAsia="ＭＳ ゴシック" w:hAnsi="ＭＳ ゴシック" w:cs="ＭＳ ゴシック"/>
          <w:color w:val="000000"/>
          <w:kern w:val="0"/>
          <w:szCs w:val="21"/>
        </w:rPr>
        <w:t>説明への了解</w:t>
      </w:r>
      <w:r w:rsidR="00DC4F2B">
        <w:rPr>
          <w:rFonts w:ascii="ＭＳ ゴシック" w:eastAsia="ＭＳ ゴシック" w:hAnsi="ＭＳ ゴシック" w:cs="ＭＳ ゴシック" w:hint="eastAsia"/>
          <w:color w:val="000000"/>
          <w:kern w:val="0"/>
          <w:szCs w:val="21"/>
        </w:rPr>
        <w:t>も</w:t>
      </w:r>
      <w:r w:rsidR="00DC4F2B" w:rsidRPr="00DC4F2B">
        <w:rPr>
          <w:rFonts w:ascii="ＭＳ ゴシック" w:eastAsia="ＭＳ ゴシック" w:hAnsi="ＭＳ ゴシック" w:cs="ＭＳ ゴシック"/>
          <w:color w:val="000000"/>
          <w:kern w:val="0"/>
          <w:szCs w:val="21"/>
        </w:rPr>
        <w:t>良い。</w:t>
      </w:r>
    </w:p>
    <w:p w:rsidR="00526A0C" w:rsidRDefault="00526A0C"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C213B" w:rsidRDefault="008C213B"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＜措置入院患者様ケース検討＞</w:t>
      </w:r>
    </w:p>
    <w:p w:rsidR="008C213B" w:rsidRDefault="008C213B" w:rsidP="002F1D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404009">
        <w:rPr>
          <w:rFonts w:ascii="ＭＳ ゴシック" w:eastAsia="ＭＳ ゴシック" w:hAnsi="ＭＳ ゴシック" w:cs="ＭＳ ゴシック" w:hint="eastAsia"/>
          <w:color w:val="000000"/>
          <w:kern w:val="0"/>
          <w:szCs w:val="21"/>
        </w:rPr>
        <w:t>時に他者に被害的な</w:t>
      </w:r>
      <w:r w:rsidR="002F1DD0">
        <w:rPr>
          <w:rFonts w:ascii="ＭＳ ゴシック" w:eastAsia="ＭＳ ゴシック" w:hAnsi="ＭＳ ゴシック" w:cs="ＭＳ ゴシック" w:hint="eastAsia"/>
          <w:color w:val="000000"/>
          <w:kern w:val="0"/>
          <w:szCs w:val="21"/>
        </w:rPr>
        <w:t>妄想を抱き、苛々感を募らせて不穏時薬を内服する場面あるが、頻度は減少傾向（今週に関しては2/22(火)の一度のみ）。</w:t>
      </w:r>
      <w:r w:rsidR="008B682D">
        <w:rPr>
          <w:rFonts w:ascii="ＭＳ ゴシック" w:eastAsia="ＭＳ ゴシック" w:hAnsi="ＭＳ ゴシック" w:cs="ＭＳ ゴシック" w:hint="eastAsia"/>
          <w:color w:val="000000"/>
          <w:kern w:val="0"/>
          <w:szCs w:val="21"/>
        </w:rPr>
        <w:t>不穏・興奮、他者トラブルは無く経過。</w:t>
      </w:r>
    </w:p>
    <w:p w:rsidR="008C213B" w:rsidRDefault="008C213B"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8C213B" w:rsidRDefault="008C213B" w:rsidP="00E23D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AF073E" w:rsidRPr="00AF073E" w:rsidRDefault="00AF073E" w:rsidP="00AF07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F073E">
        <w:rPr>
          <w:rFonts w:ascii="ＭＳ ゴシック" w:eastAsia="ＭＳ ゴシック" w:hAnsi="ＭＳ ゴシック" w:cs="ＭＳ ゴシック" w:hint="eastAsia"/>
          <w:color w:val="000000"/>
          <w:kern w:val="0"/>
          <w:szCs w:val="21"/>
        </w:rPr>
        <w:t>日　　時：令和</w:t>
      </w:r>
      <w:r w:rsidRPr="00AF073E">
        <w:rPr>
          <w:rFonts w:ascii="ＭＳ ゴシック" w:eastAsia="ＭＳ ゴシック" w:hAnsi="ＭＳ ゴシック" w:cs="ＭＳ ゴシック"/>
          <w:color w:val="000000"/>
          <w:kern w:val="0"/>
          <w:szCs w:val="21"/>
        </w:rPr>
        <w:t>4年2月26日　13:20</w:t>
      </w:r>
    </w:p>
    <w:p w:rsidR="00AF073E" w:rsidRPr="00AF073E" w:rsidRDefault="00AF073E" w:rsidP="00AF07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F073E">
        <w:rPr>
          <w:rFonts w:ascii="ＭＳ ゴシック" w:eastAsia="ＭＳ ゴシック" w:hAnsi="ＭＳ ゴシック" w:cs="ＭＳ ゴシック" w:hint="eastAsia"/>
          <w:color w:val="000000"/>
          <w:kern w:val="0"/>
          <w:szCs w:val="21"/>
        </w:rPr>
        <w:t>氏　　名：嶋守　敏雄（しまもり　としお）様</w:t>
      </w:r>
    </w:p>
    <w:p w:rsidR="00AF073E" w:rsidRPr="00AF073E" w:rsidRDefault="00AF073E" w:rsidP="00AF07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F073E">
        <w:rPr>
          <w:rFonts w:ascii="ＭＳ ゴシック" w:eastAsia="ＭＳ ゴシック" w:hAnsi="ＭＳ ゴシック" w:cs="ＭＳ ゴシック" w:hint="eastAsia"/>
          <w:color w:val="000000"/>
          <w:kern w:val="0"/>
          <w:szCs w:val="21"/>
        </w:rPr>
        <w:t>生年月日：昭和</w:t>
      </w:r>
      <w:r w:rsidRPr="00AF073E">
        <w:rPr>
          <w:rFonts w:ascii="ＭＳ ゴシック" w:eastAsia="ＭＳ ゴシック" w:hAnsi="ＭＳ ゴシック" w:cs="ＭＳ ゴシック"/>
          <w:color w:val="000000"/>
          <w:kern w:val="0"/>
          <w:szCs w:val="21"/>
        </w:rPr>
        <w:t>24年3月8日（72歳）</w:t>
      </w:r>
    </w:p>
    <w:p w:rsidR="00AF073E" w:rsidRPr="00AF073E" w:rsidRDefault="00AF073E" w:rsidP="00AF07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F073E">
        <w:rPr>
          <w:rFonts w:ascii="ＭＳ ゴシック" w:eastAsia="ＭＳ ゴシック" w:hAnsi="ＭＳ ゴシック" w:cs="ＭＳ ゴシック" w:hint="eastAsia"/>
          <w:color w:val="000000"/>
          <w:kern w:val="0"/>
          <w:szCs w:val="21"/>
        </w:rPr>
        <w:t>病　　名：前頭側頭葉変性症</w:t>
      </w:r>
    </w:p>
    <w:p w:rsidR="00AF073E" w:rsidRPr="00AF073E" w:rsidRDefault="00AF073E" w:rsidP="00AF07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F073E">
        <w:rPr>
          <w:rFonts w:ascii="ＭＳ ゴシック" w:eastAsia="ＭＳ ゴシック" w:hAnsi="ＭＳ ゴシック" w:cs="ＭＳ ゴシック" w:hint="eastAsia"/>
          <w:color w:val="000000"/>
          <w:kern w:val="0"/>
          <w:szCs w:val="21"/>
        </w:rPr>
        <w:t>性　　別：男性</w:t>
      </w:r>
    </w:p>
    <w:p w:rsidR="00AF073E" w:rsidRPr="00AF073E" w:rsidRDefault="00AF073E" w:rsidP="00AF07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F073E">
        <w:rPr>
          <w:rFonts w:ascii="ＭＳ ゴシック" w:eastAsia="ＭＳ ゴシック" w:hAnsi="ＭＳ ゴシック" w:cs="ＭＳ ゴシック" w:hint="eastAsia"/>
          <w:color w:val="000000"/>
          <w:kern w:val="0"/>
          <w:szCs w:val="21"/>
        </w:rPr>
        <w:t>主</w:t>
      </w:r>
      <w:r w:rsidRPr="00AF073E">
        <w:rPr>
          <w:rFonts w:ascii="ＭＳ ゴシック" w:eastAsia="ＭＳ ゴシック" w:hAnsi="ＭＳ ゴシック" w:cs="ＭＳ ゴシック"/>
          <w:color w:val="000000"/>
          <w:kern w:val="0"/>
          <w:szCs w:val="21"/>
        </w:rPr>
        <w:t xml:space="preserve"> 治 医：深澤Dr.</w:t>
      </w:r>
    </w:p>
    <w:p w:rsidR="00AF073E" w:rsidRPr="00AF073E" w:rsidRDefault="00AF073E" w:rsidP="00AF07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F073E">
        <w:rPr>
          <w:rFonts w:ascii="ＭＳ ゴシック" w:eastAsia="ＭＳ ゴシック" w:hAnsi="ＭＳ ゴシック" w:cs="ＭＳ ゴシック" w:hint="eastAsia"/>
          <w:color w:val="000000"/>
          <w:kern w:val="0"/>
          <w:szCs w:val="21"/>
        </w:rPr>
        <w:t>診</w:t>
      </w:r>
      <w:r w:rsidRPr="00AF073E">
        <w:rPr>
          <w:rFonts w:ascii="ＭＳ ゴシック" w:eastAsia="ＭＳ ゴシック" w:hAnsi="ＭＳ ゴシック" w:cs="ＭＳ ゴシック"/>
          <w:color w:val="000000"/>
          <w:kern w:val="0"/>
          <w:szCs w:val="21"/>
        </w:rPr>
        <w:t xml:space="preserve"> 察 医：今川Dr.</w:t>
      </w:r>
    </w:p>
    <w:p w:rsidR="00AF073E" w:rsidRPr="00AF073E" w:rsidRDefault="00AF073E" w:rsidP="00AF07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F073E">
        <w:rPr>
          <w:rFonts w:ascii="ＭＳ ゴシック" w:eastAsia="ＭＳ ゴシック" w:hAnsi="ＭＳ ゴシック" w:cs="ＭＳ ゴシック" w:hint="eastAsia"/>
          <w:color w:val="000000"/>
          <w:kern w:val="0"/>
          <w:szCs w:val="21"/>
        </w:rPr>
        <w:t>入院形態：医療保護入院</w:t>
      </w:r>
    </w:p>
    <w:p w:rsidR="00AF073E" w:rsidRPr="00AF073E" w:rsidRDefault="00AF073E" w:rsidP="00AF07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F073E">
        <w:rPr>
          <w:rFonts w:ascii="ＭＳ ゴシック" w:eastAsia="ＭＳ ゴシック" w:hAnsi="ＭＳ ゴシック" w:cs="ＭＳ ゴシック" w:hint="eastAsia"/>
          <w:color w:val="000000"/>
          <w:kern w:val="0"/>
          <w:szCs w:val="21"/>
        </w:rPr>
        <w:t>病　　棟：東病棟合併症室</w:t>
      </w:r>
    </w:p>
    <w:p w:rsidR="00AF073E" w:rsidRPr="00AF073E" w:rsidRDefault="00AF073E" w:rsidP="00AF07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F073E">
        <w:rPr>
          <w:rFonts w:ascii="ＭＳ ゴシック" w:eastAsia="ＭＳ ゴシック" w:hAnsi="ＭＳ ゴシック" w:cs="ＭＳ ゴシック" w:hint="eastAsia"/>
          <w:color w:val="000000"/>
          <w:kern w:val="0"/>
          <w:szCs w:val="21"/>
        </w:rPr>
        <w:t>＜経過＞</w:t>
      </w:r>
    </w:p>
    <w:p w:rsidR="008C213B" w:rsidRPr="008C213B" w:rsidRDefault="00AF073E" w:rsidP="00AF073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F073E">
        <w:rPr>
          <w:rFonts w:ascii="ＭＳ ゴシック" w:eastAsia="ＭＳ ゴシック" w:hAnsi="ＭＳ ゴシック" w:cs="ＭＳ ゴシック" w:hint="eastAsia"/>
          <w:color w:val="000000"/>
          <w:kern w:val="0"/>
          <w:szCs w:val="21"/>
        </w:rPr>
        <w:t xml:space="preserve">　現在</w:t>
      </w:r>
      <w:r w:rsidRPr="00AF073E">
        <w:rPr>
          <w:rFonts w:ascii="ＭＳ ゴシック" w:eastAsia="ＭＳ ゴシック" w:hAnsi="ＭＳ ゴシック" w:cs="ＭＳ ゴシック"/>
          <w:color w:val="000000"/>
          <w:kern w:val="0"/>
          <w:szCs w:val="21"/>
        </w:rPr>
        <w:t>GH「あいの里」入所中で当院外来通院中。7:20尻内救急隊</w:t>
      </w:r>
      <w:r>
        <w:rPr>
          <w:rFonts w:ascii="ＭＳ ゴシック" w:eastAsia="ＭＳ ゴシック" w:hAnsi="ＭＳ ゴシック" w:cs="ＭＳ ゴシック" w:hint="eastAsia"/>
          <w:color w:val="000000"/>
          <w:kern w:val="0"/>
          <w:szCs w:val="21"/>
        </w:rPr>
        <w:t xml:space="preserve">　</w:t>
      </w:r>
      <w:r w:rsidRPr="00AF073E">
        <w:rPr>
          <w:rFonts w:ascii="ＭＳ ゴシック" w:eastAsia="ＭＳ ゴシック" w:hAnsi="ＭＳ ゴシック" w:cs="ＭＳ ゴシック" w:hint="eastAsia"/>
          <w:color w:val="000000"/>
          <w:kern w:val="0"/>
          <w:szCs w:val="21"/>
        </w:rPr>
        <w:t>風穴様より救急要請あり。</w:t>
      </w:r>
      <w:r w:rsidRPr="00AF073E">
        <w:rPr>
          <w:rFonts w:ascii="ＭＳ ゴシック" w:eastAsia="ＭＳ ゴシック" w:hAnsi="ＭＳ ゴシック" w:cs="ＭＳ ゴシック"/>
          <w:color w:val="000000"/>
          <w:kern w:val="0"/>
          <w:szCs w:val="21"/>
        </w:rPr>
        <w:t>6:40朝食時痙攣発作1分程あり。血圧156/74㎜Hgと高値あるが、他バイタルサイン異常無く、救急隊が</w:t>
      </w:r>
      <w:r w:rsidRPr="00AF073E">
        <w:rPr>
          <w:rFonts w:ascii="ＭＳ ゴシック" w:eastAsia="ＭＳ ゴシック" w:hAnsi="ＭＳ ゴシック" w:cs="ＭＳ ゴシック" w:hint="eastAsia"/>
          <w:color w:val="000000"/>
          <w:kern w:val="0"/>
          <w:szCs w:val="21"/>
        </w:rPr>
        <w:t>到着した時点で意識レベルも回復しているとの事。内科的な病院への受診を勧め、検査等で異常無く、それでも痙攣が継続しているようなら連絡頂くよう説明し了承。</w:t>
      </w:r>
      <w:r w:rsidRPr="00AF073E">
        <w:rPr>
          <w:rFonts w:ascii="ＭＳ ゴシック" w:eastAsia="ＭＳ ゴシック" w:hAnsi="ＭＳ ゴシック" w:cs="ＭＳ ゴシック"/>
          <w:color w:val="000000"/>
          <w:kern w:val="0"/>
          <w:szCs w:val="21"/>
        </w:rPr>
        <w:t>10:34労災病院日直医:おぐら</w:t>
      </w:r>
      <w:r w:rsidRPr="00AF073E">
        <w:rPr>
          <w:rFonts w:ascii="ＭＳ ゴシック" w:eastAsia="ＭＳ ゴシック" w:hAnsi="ＭＳ ゴシック" w:cs="ＭＳ ゴシック" w:hint="eastAsia"/>
          <w:color w:val="000000"/>
          <w:kern w:val="0"/>
          <w:szCs w:val="21"/>
        </w:rPr>
        <w:t>様より連絡あり。労災病院へ救急搬送後、頭部</w:t>
      </w:r>
      <w:r w:rsidRPr="00AF073E">
        <w:rPr>
          <w:rFonts w:ascii="ＭＳ ゴシック" w:eastAsia="ＭＳ ゴシック" w:hAnsi="ＭＳ ゴシック" w:cs="ＭＳ ゴシック"/>
          <w:color w:val="000000"/>
          <w:kern w:val="0"/>
          <w:szCs w:val="21"/>
        </w:rPr>
        <w:t>CT・採血施行し、</w:t>
      </w:r>
      <w:r w:rsidRPr="00AF073E">
        <w:rPr>
          <w:rFonts w:ascii="ＭＳ ゴシック" w:eastAsia="ＭＳ ゴシック" w:hAnsi="ＭＳ ゴシック" w:cs="ＭＳ ゴシック" w:hint="eastAsia"/>
          <w:color w:val="000000"/>
          <w:kern w:val="0"/>
          <w:szCs w:val="21"/>
        </w:rPr>
        <w:t>検査結果上で特に異常所見は無い。元々発語は不明瞭であり、意識レベルは不明。施設に帰る際に再度</w:t>
      </w:r>
      <w:r w:rsidRPr="00AF073E">
        <w:rPr>
          <w:rFonts w:ascii="ＭＳ ゴシック" w:eastAsia="ＭＳ ゴシック" w:hAnsi="ＭＳ ゴシック" w:cs="ＭＳ ゴシック"/>
          <w:color w:val="000000"/>
          <w:kern w:val="0"/>
          <w:szCs w:val="21"/>
        </w:rPr>
        <w:t>1分程の全身性痙攣を起こした</w:t>
      </w:r>
      <w:r w:rsidRPr="00AF073E">
        <w:rPr>
          <w:rFonts w:ascii="ＭＳ ゴシック" w:eastAsia="ＭＳ ゴシック" w:hAnsi="ＭＳ ゴシック" w:cs="ＭＳ ゴシック" w:hint="eastAsia"/>
          <w:color w:val="000000"/>
          <w:kern w:val="0"/>
          <w:szCs w:val="21"/>
        </w:rPr>
        <w:t>と家族より話があり、以前より当院受診時に症状悪化時には当院での対応と家族は聞いており、この状態で施設での対応困難との事で受け入れ可能か確認の連絡。歩行状態に関しては普段は歩行可能であるが痙攣起こしたばかりの為、</w:t>
      </w:r>
      <w:r w:rsidRPr="00AF073E">
        <w:rPr>
          <w:rFonts w:ascii="ＭＳ ゴシック" w:eastAsia="ＭＳ ゴシック" w:hAnsi="ＭＳ ゴシック" w:cs="ＭＳ ゴシック"/>
          <w:color w:val="000000"/>
          <w:kern w:val="0"/>
          <w:szCs w:val="21"/>
        </w:rPr>
        <w:t>ADLは不明。13:20当院受診。</w:t>
      </w:r>
      <w:r w:rsidRPr="00AF073E">
        <w:rPr>
          <w:rFonts w:ascii="ＭＳ ゴシック" w:eastAsia="ＭＳ ゴシック" w:hAnsi="ＭＳ ゴシック" w:cs="ＭＳ ゴシック" w:hint="eastAsia"/>
          <w:color w:val="000000"/>
          <w:kern w:val="0"/>
          <w:szCs w:val="21"/>
        </w:rPr>
        <w:t>診察にて御家族より入院加療への同意を得て、東病棟合併症室へ医療保護入院となる。</w:t>
      </w:r>
    </w:p>
    <w:sectPr w:rsidR="008C213B" w:rsidRPr="008C213B"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7F57"/>
    <w:rsid w:val="0013014C"/>
    <w:rsid w:val="00130C36"/>
    <w:rsid w:val="00131BFE"/>
    <w:rsid w:val="00132E11"/>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517D"/>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1DD0"/>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009"/>
    <w:rsid w:val="0040476F"/>
    <w:rsid w:val="00405495"/>
    <w:rsid w:val="00405C2D"/>
    <w:rsid w:val="00405E25"/>
    <w:rsid w:val="004063FB"/>
    <w:rsid w:val="00406A96"/>
    <w:rsid w:val="00410E37"/>
    <w:rsid w:val="00411C02"/>
    <w:rsid w:val="00411D00"/>
    <w:rsid w:val="00411D50"/>
    <w:rsid w:val="00412AA9"/>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420"/>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4F8E"/>
    <w:rsid w:val="00525511"/>
    <w:rsid w:val="00525E8C"/>
    <w:rsid w:val="0052699F"/>
    <w:rsid w:val="00526A0C"/>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E"/>
    <w:rsid w:val="008C3439"/>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2D9B"/>
    <w:rsid w:val="00923A84"/>
    <w:rsid w:val="009240B3"/>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BEC"/>
    <w:rsid w:val="00AC6EC8"/>
    <w:rsid w:val="00AD0A50"/>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3DF5"/>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93F"/>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96EE0D2"/>
  <w15:docId w15:val="{F96873B7-0D4C-47DF-A7DF-E72BDEE0F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58B8E-0F97-451D-9530-824C51D67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1813</Words>
  <Characters>241</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cp:revision>
  <cp:lastPrinted>2022-02-22T14:03:00Z</cp:lastPrinted>
  <dcterms:created xsi:type="dcterms:W3CDTF">2022-02-25T01:07:00Z</dcterms:created>
  <dcterms:modified xsi:type="dcterms:W3CDTF">2022-02-27T00:31:00Z</dcterms:modified>
</cp:coreProperties>
</file>