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045" w:rsidRPr="00147045" w:rsidRDefault="00147045" w:rsidP="00147045">
      <w:pPr>
        <w:ind w:firstLineChars="600" w:firstLine="1928"/>
        <w:rPr>
          <w:rFonts w:ascii="ＭＳ ゴシック" w:eastAsia="ＭＳ ゴシック" w:hAnsi="ＭＳ ゴシック" w:cs="Times New Roman"/>
          <w:b/>
          <w:bCs/>
          <w:sz w:val="32"/>
          <w:szCs w:val="24"/>
        </w:rPr>
      </w:pPr>
      <w:r w:rsidRPr="00147045">
        <w:rPr>
          <w:rFonts w:ascii="ＭＳ ゴシック" w:eastAsia="ＭＳ ゴシック" w:hAnsi="ＭＳ ゴシック" w:cs="Times New Roman" w:hint="eastAsia"/>
          <w:b/>
          <w:bCs/>
          <w:sz w:val="32"/>
          <w:szCs w:val="24"/>
        </w:rPr>
        <w:t xml:space="preserve">教育委員会　</w:t>
      </w:r>
      <w:r w:rsidR="006B3737">
        <w:rPr>
          <w:rFonts w:ascii="ＭＳ ゴシック" w:eastAsia="ＭＳ ゴシック" w:hAnsi="ＭＳ ゴシック" w:cs="Times New Roman" w:hint="eastAsia"/>
          <w:b/>
          <w:bCs/>
          <w:sz w:val="32"/>
          <w:szCs w:val="24"/>
        </w:rPr>
        <w:t>第</w:t>
      </w:r>
      <w:r w:rsidR="001A09CE">
        <w:rPr>
          <w:rFonts w:ascii="ＭＳ ゴシック" w:eastAsia="ＭＳ ゴシック" w:hAnsi="ＭＳ ゴシック" w:cs="Times New Roman" w:hint="eastAsia"/>
          <w:b/>
          <w:bCs/>
          <w:sz w:val="32"/>
          <w:szCs w:val="24"/>
        </w:rPr>
        <w:t>12</w:t>
      </w:r>
      <w:r w:rsidR="006C38CD">
        <w:rPr>
          <w:rFonts w:ascii="ＭＳ ゴシック" w:eastAsia="ＭＳ ゴシック" w:hAnsi="ＭＳ ゴシック" w:cs="Times New Roman" w:hint="eastAsia"/>
          <w:b/>
          <w:bCs/>
          <w:sz w:val="32"/>
          <w:szCs w:val="24"/>
        </w:rPr>
        <w:t xml:space="preserve">回　</w:t>
      </w:r>
      <w:r w:rsidR="00474A4F">
        <w:rPr>
          <w:rFonts w:ascii="ＭＳ ゴシック" w:eastAsia="ＭＳ ゴシック" w:hAnsi="ＭＳ ゴシック" w:cs="Times New Roman" w:hint="eastAsia"/>
          <w:b/>
          <w:bCs/>
          <w:sz w:val="32"/>
          <w:szCs w:val="24"/>
        </w:rPr>
        <w:t>定例</w:t>
      </w:r>
      <w:r w:rsidRPr="00147045">
        <w:rPr>
          <w:rFonts w:ascii="ＭＳ ゴシック" w:eastAsia="ＭＳ ゴシック" w:hAnsi="ＭＳ ゴシック" w:cs="Times New Roman" w:hint="eastAsia"/>
          <w:b/>
          <w:bCs/>
          <w:sz w:val="32"/>
          <w:szCs w:val="24"/>
        </w:rPr>
        <w:t>委員会</w:t>
      </w:r>
    </w:p>
    <w:p w:rsidR="00147045" w:rsidRPr="00147045" w:rsidRDefault="006C38CD" w:rsidP="00147045">
      <w:pPr>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開催日：令和2</w:t>
      </w:r>
      <w:r w:rsidR="00147045" w:rsidRPr="00147045">
        <w:rPr>
          <w:rFonts w:ascii="ＭＳ ゴシック" w:eastAsia="ＭＳ ゴシック" w:hAnsi="ＭＳ ゴシック" w:cs="Times New Roman" w:hint="eastAsia"/>
          <w:szCs w:val="24"/>
        </w:rPr>
        <w:t>年</w:t>
      </w:r>
      <w:r w:rsidR="001A09CE">
        <w:rPr>
          <w:rFonts w:ascii="ＭＳ ゴシック" w:eastAsia="ＭＳ ゴシック" w:hAnsi="ＭＳ ゴシック" w:cs="Times New Roman" w:hint="eastAsia"/>
          <w:szCs w:val="24"/>
        </w:rPr>
        <w:t>4</w:t>
      </w:r>
      <w:r w:rsidR="00147045" w:rsidRPr="00147045">
        <w:rPr>
          <w:rFonts w:ascii="ＭＳ ゴシック" w:eastAsia="ＭＳ ゴシック" w:hAnsi="ＭＳ ゴシック" w:cs="Times New Roman" w:hint="eastAsia"/>
          <w:szCs w:val="24"/>
        </w:rPr>
        <w:t>月</w:t>
      </w:r>
      <w:r w:rsidR="001A09CE">
        <w:rPr>
          <w:rFonts w:ascii="ＭＳ ゴシック" w:eastAsia="ＭＳ ゴシック" w:hAnsi="ＭＳ ゴシック" w:cs="Times New Roman" w:hint="eastAsia"/>
          <w:szCs w:val="24"/>
        </w:rPr>
        <w:t>15</w:t>
      </w:r>
      <w:r w:rsidR="00147045" w:rsidRPr="00147045">
        <w:rPr>
          <w:rFonts w:ascii="ＭＳ ゴシック" w:eastAsia="ＭＳ ゴシック" w:hAnsi="ＭＳ ゴシック" w:cs="Times New Roman" w:hint="eastAsia"/>
          <w:szCs w:val="24"/>
        </w:rPr>
        <w:t>日</w:t>
      </w:r>
    </w:p>
    <w:p w:rsidR="00147045" w:rsidRPr="00147045" w:rsidRDefault="00147045" w:rsidP="00147045">
      <w:pPr>
        <w:wordWrap w:val="0"/>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時　間：</w:t>
      </w:r>
      <w:r w:rsidR="00437350">
        <w:rPr>
          <w:rFonts w:ascii="ＭＳ ゴシック" w:eastAsia="ＭＳ ゴシック" w:hAnsi="ＭＳ ゴシック" w:cs="Times New Roman" w:hint="eastAsia"/>
          <w:szCs w:val="24"/>
        </w:rPr>
        <w:t>15</w:t>
      </w:r>
      <w:r w:rsidRPr="00147045">
        <w:rPr>
          <w:rFonts w:ascii="ＭＳ ゴシック" w:eastAsia="ＭＳ ゴシック" w:hAnsi="ＭＳ ゴシック" w:cs="Times New Roman" w:hint="eastAsia"/>
          <w:szCs w:val="24"/>
        </w:rPr>
        <w:t>：</w:t>
      </w:r>
      <w:r w:rsidR="00437350">
        <w:rPr>
          <w:rFonts w:ascii="ＭＳ ゴシック" w:eastAsia="ＭＳ ゴシック" w:hAnsi="ＭＳ ゴシック" w:cs="Times New Roman" w:hint="eastAsia"/>
          <w:szCs w:val="24"/>
        </w:rPr>
        <w:t>3</w:t>
      </w:r>
      <w:r w:rsidRPr="00147045">
        <w:rPr>
          <w:rFonts w:ascii="ＭＳ ゴシック" w:eastAsia="ＭＳ ゴシック" w:hAnsi="ＭＳ ゴシック" w:cs="Times New Roman" w:hint="eastAsia"/>
          <w:szCs w:val="24"/>
        </w:rPr>
        <w:t>0～</w:t>
      </w:r>
      <w:r w:rsidR="006E7832">
        <w:rPr>
          <w:rFonts w:ascii="ＭＳ ゴシック" w:eastAsia="ＭＳ ゴシック" w:hAnsi="ＭＳ ゴシック" w:cs="Times New Roman" w:hint="eastAsia"/>
          <w:szCs w:val="24"/>
        </w:rPr>
        <w:t>16</w:t>
      </w:r>
      <w:r w:rsidR="0078068A">
        <w:rPr>
          <w:rFonts w:ascii="ＭＳ ゴシック" w:eastAsia="ＭＳ ゴシック" w:hAnsi="ＭＳ ゴシック" w:cs="Times New Roman" w:hint="eastAsia"/>
          <w:szCs w:val="24"/>
        </w:rPr>
        <w:t>：</w:t>
      </w:r>
      <w:r w:rsidR="00437350">
        <w:rPr>
          <w:rFonts w:ascii="ＭＳ ゴシック" w:eastAsia="ＭＳ ゴシック" w:hAnsi="ＭＳ ゴシック" w:cs="Times New Roman" w:hint="eastAsia"/>
          <w:szCs w:val="24"/>
        </w:rPr>
        <w:t>0</w:t>
      </w:r>
      <w:r w:rsidRPr="00147045">
        <w:rPr>
          <w:rFonts w:ascii="ＭＳ ゴシック" w:eastAsia="ＭＳ ゴシック" w:hAnsi="ＭＳ ゴシック" w:cs="Times New Roman" w:hint="eastAsia"/>
          <w:szCs w:val="24"/>
        </w:rPr>
        <w:t>0</w:t>
      </w:r>
    </w:p>
    <w:p w:rsidR="00147045" w:rsidRPr="00147045" w:rsidRDefault="0078068A" w:rsidP="00147045">
      <w:pPr>
        <w:wordWrap w:val="0"/>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記　録：</w:t>
      </w:r>
      <w:r w:rsidR="001A09CE">
        <w:rPr>
          <w:rFonts w:ascii="ＭＳ ゴシック" w:eastAsia="ＭＳ ゴシック" w:hAnsi="ＭＳ ゴシック" w:cs="Times New Roman" w:hint="eastAsia"/>
          <w:szCs w:val="24"/>
        </w:rPr>
        <w:t>木村　佐江子</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
        <w:gridCol w:w="935"/>
        <w:gridCol w:w="936"/>
        <w:gridCol w:w="1073"/>
        <w:gridCol w:w="900"/>
        <w:gridCol w:w="885"/>
        <w:gridCol w:w="840"/>
        <w:gridCol w:w="840"/>
        <w:gridCol w:w="840"/>
        <w:gridCol w:w="945"/>
      </w:tblGrid>
      <w:tr w:rsidR="00147045" w:rsidRPr="00147045" w:rsidTr="00147045">
        <w:trPr>
          <w:cantSplit/>
          <w:trHeight w:val="715"/>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ＩＯＯ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平賀</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ＡＯＭ</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小向</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委員長</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木村</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副委員長</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山之口</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東Ｇ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松舘</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西Ｇ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松沢</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南Ｇ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藤田</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入所Ｇ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河原</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健康Ｇ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島守</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健康Ｇ</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鈴木</w:t>
            </w:r>
          </w:p>
        </w:tc>
      </w:tr>
      <w:tr w:rsidR="00147045" w:rsidRPr="00147045" w:rsidTr="00147045">
        <w:trPr>
          <w:cantSplit/>
          <w:trHeight w:val="694"/>
        </w:trPr>
        <w:tc>
          <w:tcPr>
            <w:tcW w:w="935" w:type="dxa"/>
            <w:vAlign w:val="center"/>
          </w:tcPr>
          <w:p w:rsidR="0078068A" w:rsidRPr="00147045" w:rsidRDefault="00474A4F" w:rsidP="00147045">
            <w:pPr>
              <w:jc w:val="center"/>
              <w:rPr>
                <w:rFonts w:ascii="ＭＳ ゴシック" w:eastAsia="ＭＳ ゴシック" w:hAnsi="ＭＳ ゴシック" w:cs="Times New Roman"/>
                <w:sz w:val="18"/>
                <w:szCs w:val="24"/>
              </w:rPr>
            </w:pPr>
            <w:r>
              <w:rPr>
                <w:rFonts w:ascii="ＭＳ ゴシック" w:eastAsia="ＭＳ ゴシック" w:hAnsi="ＭＳ ゴシック" w:cs="Times New Roman" w:hint="eastAsia"/>
                <w:sz w:val="18"/>
                <w:szCs w:val="24"/>
              </w:rPr>
              <w:t>○</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1073" w:type="dxa"/>
            <w:vAlign w:val="center"/>
          </w:tcPr>
          <w:p w:rsidR="006C38CD" w:rsidRDefault="001A09CE" w:rsidP="00474A4F">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1A09CE" w:rsidRPr="00147045" w:rsidRDefault="001A09CE" w:rsidP="00474A4F">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(明け)</w:t>
            </w:r>
          </w:p>
        </w:tc>
        <w:tc>
          <w:tcPr>
            <w:tcW w:w="900" w:type="dxa"/>
            <w:vAlign w:val="center"/>
          </w:tcPr>
          <w:p w:rsidR="00474A4F" w:rsidRDefault="001A09CE" w:rsidP="006C38CD">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1A09CE" w:rsidRPr="00147045" w:rsidRDefault="001A09CE" w:rsidP="006C38CD">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(公休)</w:t>
            </w:r>
          </w:p>
        </w:tc>
        <w:tc>
          <w:tcPr>
            <w:tcW w:w="885" w:type="dxa"/>
            <w:vAlign w:val="center"/>
          </w:tcPr>
          <w:p w:rsidR="00DC758E" w:rsidRPr="00147045" w:rsidRDefault="001A09CE" w:rsidP="001A09CE">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840" w:type="dxa"/>
            <w:vAlign w:val="center"/>
          </w:tcPr>
          <w:p w:rsidR="0078068A" w:rsidRDefault="001A09CE" w:rsidP="00DC758E">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1A09CE" w:rsidRPr="00147045" w:rsidRDefault="001A09CE" w:rsidP="00DC758E">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(明け)</w:t>
            </w:r>
          </w:p>
        </w:tc>
        <w:tc>
          <w:tcPr>
            <w:tcW w:w="840" w:type="dxa"/>
            <w:vAlign w:val="center"/>
          </w:tcPr>
          <w:p w:rsidR="00474A4F" w:rsidRPr="00147045" w:rsidRDefault="001A09CE" w:rsidP="001A09CE">
            <w:pPr>
              <w:jc w:val="center"/>
              <w:rPr>
                <w:rFonts w:ascii="ＭＳ ゴシック" w:eastAsia="ＭＳ ゴシック" w:hAnsi="ＭＳ ゴシック" w:cs="Times New Roman" w:hint="eastAsia"/>
                <w:sz w:val="18"/>
                <w:szCs w:val="20"/>
              </w:rPr>
            </w:pPr>
            <w:bookmarkStart w:id="0" w:name="_GoBack"/>
            <w:bookmarkEnd w:id="0"/>
            <w:r>
              <w:rPr>
                <w:rFonts w:ascii="ＭＳ ゴシック" w:eastAsia="ＭＳ ゴシック" w:hAnsi="ＭＳ ゴシック" w:cs="Times New Roman" w:hint="eastAsia"/>
                <w:sz w:val="18"/>
                <w:szCs w:val="20"/>
              </w:rPr>
              <w:t>○</w:t>
            </w:r>
          </w:p>
        </w:tc>
        <w:tc>
          <w:tcPr>
            <w:tcW w:w="840" w:type="dxa"/>
            <w:vAlign w:val="center"/>
          </w:tcPr>
          <w:p w:rsidR="00147045" w:rsidRPr="00147045" w:rsidRDefault="00437350" w:rsidP="00DC758E">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熊谷</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川井</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簗田</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小笠原</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総務</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高坂</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p>
        </w:tc>
      </w:tr>
      <w:tr w:rsidR="00147045" w:rsidRPr="00147045" w:rsidTr="00147045">
        <w:trPr>
          <w:cantSplit/>
          <w:trHeight w:val="695"/>
        </w:trPr>
        <w:tc>
          <w:tcPr>
            <w:tcW w:w="935" w:type="dxa"/>
            <w:vAlign w:val="center"/>
          </w:tcPr>
          <w:p w:rsidR="006B3737" w:rsidRPr="00147045" w:rsidRDefault="00DC758E"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育</w:t>
            </w:r>
            <w:r w:rsidR="006C38CD">
              <w:rPr>
                <w:rFonts w:ascii="ＭＳ ゴシック" w:eastAsia="ＭＳ ゴシック" w:hAnsi="ＭＳ ゴシック" w:cs="Times New Roman" w:hint="eastAsia"/>
                <w:sz w:val="18"/>
                <w:szCs w:val="20"/>
              </w:rPr>
              <w:t>休</w:t>
            </w:r>
          </w:p>
        </w:tc>
        <w:tc>
          <w:tcPr>
            <w:tcW w:w="935" w:type="dxa"/>
            <w:vAlign w:val="center"/>
          </w:tcPr>
          <w:p w:rsidR="00437350" w:rsidRPr="00147045" w:rsidRDefault="001A09CE" w:rsidP="001A09CE">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936" w:type="dxa"/>
            <w:vAlign w:val="center"/>
          </w:tcPr>
          <w:p w:rsidR="008A2F6D" w:rsidRDefault="00DC758E"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DC758E" w:rsidRPr="00147045" w:rsidRDefault="001A09CE"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（公休</w:t>
            </w:r>
            <w:r w:rsidR="00DC758E">
              <w:rPr>
                <w:rFonts w:ascii="ＭＳ ゴシック" w:eastAsia="ＭＳ ゴシック" w:hAnsi="ＭＳ ゴシック" w:cs="Times New Roman" w:hint="eastAsia"/>
                <w:sz w:val="18"/>
                <w:szCs w:val="20"/>
              </w:rPr>
              <w:t>）</w:t>
            </w:r>
          </w:p>
        </w:tc>
        <w:tc>
          <w:tcPr>
            <w:tcW w:w="1073" w:type="dxa"/>
            <w:vAlign w:val="center"/>
          </w:tcPr>
          <w:p w:rsidR="001A09CE" w:rsidRPr="001A09CE" w:rsidRDefault="001A09CE" w:rsidP="001A09CE">
            <w:pPr>
              <w:jc w:val="center"/>
              <w:rPr>
                <w:rFonts w:ascii="ＭＳ ゴシック" w:eastAsia="ＭＳ ゴシック" w:hAnsi="ＭＳ ゴシック" w:cs="Times New Roman" w:hint="eastAsia"/>
                <w:sz w:val="18"/>
                <w:szCs w:val="20"/>
              </w:rPr>
            </w:pPr>
            <w:r w:rsidRPr="001A09CE">
              <w:rPr>
                <w:rFonts w:ascii="ＭＳ ゴシック" w:eastAsia="ＭＳ ゴシック" w:hAnsi="ＭＳ ゴシック" w:cs="Times New Roman" w:hint="eastAsia"/>
                <w:sz w:val="18"/>
                <w:szCs w:val="20"/>
              </w:rPr>
              <w:t>△</w:t>
            </w:r>
          </w:p>
          <w:p w:rsidR="00147045" w:rsidRPr="00147045" w:rsidRDefault="001A09CE" w:rsidP="001A09CE">
            <w:pPr>
              <w:jc w:val="center"/>
              <w:rPr>
                <w:rFonts w:ascii="ＭＳ ゴシック" w:eastAsia="ＭＳ ゴシック" w:hAnsi="ＭＳ ゴシック" w:cs="Times New Roman"/>
                <w:sz w:val="18"/>
                <w:szCs w:val="20"/>
              </w:rPr>
            </w:pPr>
            <w:r w:rsidRPr="001A09CE">
              <w:rPr>
                <w:rFonts w:ascii="ＭＳ ゴシック" w:eastAsia="ＭＳ ゴシック" w:hAnsi="ＭＳ ゴシック" w:cs="Times New Roman" w:hint="eastAsia"/>
                <w:sz w:val="18"/>
                <w:szCs w:val="20"/>
              </w:rPr>
              <w:t>（公休）</w:t>
            </w:r>
          </w:p>
        </w:tc>
        <w:tc>
          <w:tcPr>
            <w:tcW w:w="900" w:type="dxa"/>
            <w:vAlign w:val="center"/>
          </w:tcPr>
          <w:p w:rsidR="001A09CE" w:rsidRDefault="001A09CE" w:rsidP="001A09CE">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474A4F" w:rsidRPr="00147045" w:rsidRDefault="001A09CE" w:rsidP="001A09CE">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（公休）</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color w:val="FF0000"/>
                <w:sz w:val="18"/>
                <w:szCs w:val="24"/>
              </w:rPr>
            </w:pPr>
          </w:p>
        </w:tc>
      </w:tr>
    </w:tbl>
    <w:p w:rsidR="00147045" w:rsidRPr="00147045" w:rsidRDefault="00147045" w:rsidP="00147045">
      <w:pPr>
        <w:numPr>
          <w:ilvl w:val="0"/>
          <w:numId w:val="3"/>
        </w:numPr>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欠席者は必ず後日、確認しておくこと。</w:t>
      </w:r>
    </w:p>
    <w:p w:rsidR="006C38CD" w:rsidRDefault="006C38CD" w:rsidP="006C38CD">
      <w:pPr>
        <w:tabs>
          <w:tab w:val="center" w:pos="4252"/>
          <w:tab w:val="left" w:pos="7702"/>
        </w:tabs>
        <w:rPr>
          <w:rFonts w:eastAsia="ＭＳ ゴシック"/>
          <w:szCs w:val="21"/>
        </w:rPr>
      </w:pPr>
    </w:p>
    <w:p w:rsidR="001A09CE" w:rsidRDefault="001A09CE" w:rsidP="006C38CD">
      <w:pPr>
        <w:tabs>
          <w:tab w:val="center" w:pos="4252"/>
          <w:tab w:val="left" w:pos="7702"/>
        </w:tabs>
        <w:rPr>
          <w:rFonts w:eastAsia="ＭＳ ゴシック" w:hint="eastAsia"/>
          <w:szCs w:val="21"/>
        </w:rPr>
      </w:pPr>
    </w:p>
    <w:p w:rsidR="001A09CE" w:rsidRPr="001A09CE" w:rsidRDefault="001A09CE" w:rsidP="001A09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rPr>
      </w:pPr>
      <w:r w:rsidRPr="001A09CE">
        <w:rPr>
          <w:rFonts w:ascii="ＭＳ ゴシック" w:eastAsia="ＭＳ ゴシック" w:hAnsi="ＭＳ ゴシック" w:cs="ＭＳ ゴシック" w:hint="eastAsia"/>
          <w:color w:val="000000"/>
          <w:kern w:val="0"/>
        </w:rPr>
        <w:t>【2月各領域研修】</w:t>
      </w:r>
    </w:p>
    <w:p w:rsidR="001A09CE" w:rsidRPr="001A09CE" w:rsidRDefault="001A09CE" w:rsidP="001A09CE">
      <w:pPr>
        <w:ind w:firstLine="240"/>
        <w:jc w:val="left"/>
        <w:rPr>
          <w:rFonts w:ascii="ＭＳ ゴシック" w:eastAsia="ＭＳ ゴシック" w:hAnsi="ＭＳ ゴシック"/>
          <w:bCs/>
        </w:rPr>
      </w:pPr>
      <w:r w:rsidRPr="001A09CE">
        <w:rPr>
          <w:rFonts w:ascii="ＭＳ ゴシック" w:eastAsia="ＭＳ ゴシック" w:hAnsi="ＭＳ ゴシック" w:hint="eastAsia"/>
          <w:bCs/>
        </w:rPr>
        <w:t>院内研修　　　「行動制限(実技)」　3/11、12実施　　講師：金谷Ｎｓ</w:t>
      </w:r>
    </w:p>
    <w:p w:rsidR="001A09CE" w:rsidRPr="001A09CE" w:rsidRDefault="001A09CE" w:rsidP="001A09CE">
      <w:pPr>
        <w:ind w:firstLineChars="800" w:firstLine="1680"/>
        <w:jc w:val="left"/>
        <w:rPr>
          <w:rFonts w:ascii="ＭＳ ゴシック" w:eastAsia="ＭＳ ゴシック" w:hAnsi="ＭＳ ゴシック" w:hint="eastAsia"/>
          <w:bCs/>
        </w:rPr>
      </w:pPr>
      <w:r w:rsidRPr="001A09CE">
        <w:rPr>
          <w:rFonts w:ascii="ＭＳ ゴシック" w:eastAsia="ＭＳ ゴシック" w:hAnsi="ＭＳ ゴシック" w:hint="eastAsia"/>
        </w:rPr>
        <w:t>参加率：23.9％（28.2％）</w:t>
      </w:r>
    </w:p>
    <w:p w:rsidR="001A09CE" w:rsidRPr="001A09CE" w:rsidRDefault="001A09CE" w:rsidP="001A09CE">
      <w:pPr>
        <w:ind w:left="2520" w:hangingChars="1200" w:hanging="2520"/>
        <w:rPr>
          <w:rFonts w:ascii="ＭＳ ゴシック" w:eastAsia="ＭＳ ゴシック" w:hAnsi="ＭＳ ゴシック" w:hint="eastAsia"/>
        </w:rPr>
      </w:pPr>
      <w:r w:rsidRPr="001A09CE">
        <w:rPr>
          <w:rFonts w:ascii="ＭＳ ゴシック" w:eastAsia="ＭＳ ゴシック" w:hAnsi="ＭＳ ゴシック" w:hint="eastAsia"/>
        </w:rPr>
        <w:t xml:space="preserve">　　　　　　　　　感想：行動制限のポイントを改めて確認出来て良かった。実技でポイントなどを説明してくれたので分かりやすかった。きちんと覚えて手伝えるようにしておきたい。隔離解除を行うためのもの。普段は行動制限を実施する事は無いが、行動制限を行われている患者様への対応などを学ぶ事が出来た。</w:t>
      </w:r>
    </w:p>
    <w:p w:rsidR="001A09CE" w:rsidRPr="001A09CE" w:rsidRDefault="001A09CE" w:rsidP="001A09CE">
      <w:pPr>
        <w:ind w:left="2520" w:hangingChars="1200" w:hanging="2520"/>
        <w:rPr>
          <w:rFonts w:ascii="ＭＳ ゴシック" w:eastAsia="ＭＳ ゴシック" w:hAnsi="ＭＳ ゴシック"/>
        </w:rPr>
      </w:pPr>
      <w:r w:rsidRPr="001A09CE">
        <w:rPr>
          <w:rFonts w:ascii="ＭＳ ゴシック" w:eastAsia="ＭＳ ゴシック" w:hAnsi="ＭＳ ゴシック" w:hint="eastAsia"/>
        </w:rPr>
        <w:t xml:space="preserve">　　　　　　　　　反省：出席率の低下</w:t>
      </w:r>
      <w:r w:rsidRPr="001A09CE">
        <w:rPr>
          <w:rFonts w:ascii="ＭＳ ゴシック" w:eastAsia="ＭＳ ゴシック" w:hAnsi="ＭＳ ゴシック"/>
        </w:rPr>
        <w:t xml:space="preserve"> </w:t>
      </w:r>
    </w:p>
    <w:p w:rsidR="001A09CE" w:rsidRPr="001A09CE" w:rsidRDefault="001A09CE" w:rsidP="001A09CE">
      <w:pPr>
        <w:jc w:val="left"/>
        <w:rPr>
          <w:rFonts w:ascii="ＭＳ ゴシック" w:eastAsia="ＭＳ ゴシック" w:hAnsi="ＭＳ ゴシック" w:hint="eastAsia"/>
          <w:bCs/>
        </w:rPr>
      </w:pPr>
    </w:p>
    <w:p w:rsidR="001A09CE" w:rsidRPr="001A09CE" w:rsidRDefault="001A09CE" w:rsidP="001A09CE">
      <w:pPr>
        <w:tabs>
          <w:tab w:val="center" w:pos="4252"/>
          <w:tab w:val="left" w:pos="7702"/>
        </w:tabs>
        <w:rPr>
          <w:rFonts w:eastAsia="ＭＳ ゴシック" w:hint="eastAsia"/>
        </w:rPr>
      </w:pPr>
      <w:r w:rsidRPr="001A09CE">
        <w:rPr>
          <w:rFonts w:eastAsia="ＭＳ ゴシック" w:hint="eastAsia"/>
        </w:rPr>
        <w:t>【３月各領域研修】</w:t>
      </w:r>
    </w:p>
    <w:p w:rsidR="001A09CE" w:rsidRPr="001A09CE" w:rsidRDefault="001A09CE" w:rsidP="001A09CE">
      <w:pPr>
        <w:jc w:val="left"/>
        <w:rPr>
          <w:rFonts w:ascii="ＭＳ ゴシック" w:eastAsia="ＭＳ ゴシック" w:hAnsi="ＭＳ ゴシック" w:hint="eastAsia"/>
          <w:bCs/>
        </w:rPr>
      </w:pPr>
      <w:r w:rsidRPr="001A09CE">
        <w:rPr>
          <w:rFonts w:ascii="ＭＳ ゴシック" w:eastAsia="ＭＳ ゴシック" w:hAnsi="ＭＳ ゴシック" w:hint="eastAsia"/>
          <w:bCs/>
        </w:rPr>
        <w:t>院内研修　　「退院・地域生活への支援について」</w:t>
      </w:r>
    </w:p>
    <w:p w:rsidR="001A09CE" w:rsidRPr="001A09CE" w:rsidRDefault="001A09CE" w:rsidP="001A09CE">
      <w:pPr>
        <w:ind w:firstLine="1440"/>
        <w:jc w:val="left"/>
        <w:rPr>
          <w:rFonts w:ascii="ＭＳ ゴシック" w:eastAsia="ＭＳ ゴシック" w:hAnsi="ＭＳ ゴシック" w:hint="eastAsia"/>
          <w:bCs/>
        </w:rPr>
      </w:pPr>
      <w:r w:rsidRPr="001A09CE">
        <w:rPr>
          <w:rFonts w:ascii="ＭＳ ゴシック" w:eastAsia="ＭＳ ゴシック" w:hAnsi="ＭＳ ゴシック" w:hint="eastAsia"/>
          <w:bCs/>
        </w:rPr>
        <w:t>3/25、30 実施　　講師：藤原ＳＧＭ</w:t>
      </w:r>
    </w:p>
    <w:p w:rsidR="001A09CE" w:rsidRPr="001A09CE" w:rsidRDefault="001A09CE" w:rsidP="001A09CE">
      <w:pPr>
        <w:ind w:firstLineChars="800" w:firstLine="1680"/>
        <w:jc w:val="left"/>
        <w:rPr>
          <w:rFonts w:ascii="ＭＳ ゴシック" w:eastAsia="ＭＳ ゴシック" w:hAnsi="ＭＳ ゴシック" w:hint="eastAsia"/>
          <w:bCs/>
        </w:rPr>
      </w:pPr>
      <w:r w:rsidRPr="001A09CE">
        <w:rPr>
          <w:rFonts w:ascii="ＭＳ ゴシック" w:eastAsia="ＭＳ ゴシック" w:hAnsi="ＭＳ ゴシック" w:hint="eastAsia"/>
        </w:rPr>
        <w:t>参加率：27.2％（28.0％）</w:t>
      </w:r>
    </w:p>
    <w:p w:rsidR="001A09CE" w:rsidRPr="001A09CE" w:rsidRDefault="001A09CE" w:rsidP="001A09CE">
      <w:pPr>
        <w:ind w:left="2880" w:hanging="2880"/>
        <w:rPr>
          <w:rFonts w:ascii="ＭＳ ゴシック" w:eastAsia="ＭＳ ゴシック" w:hAnsi="ＭＳ ゴシック" w:hint="eastAsia"/>
        </w:rPr>
      </w:pPr>
      <w:r w:rsidRPr="001A09CE">
        <w:rPr>
          <w:rFonts w:ascii="ＭＳ ゴシック" w:eastAsia="ＭＳ ゴシック" w:hAnsi="ＭＳ ゴシック" w:hint="eastAsia"/>
        </w:rPr>
        <w:t xml:space="preserve">　　　　　　　　　感想：多職種連携が一番重要だと思った。今一度退院支援について考える事が出来た。一口に退院支援と言っても多岐にわたるのですね。認知症高齢者の退院支援の理解が深まった。退院に向けた病棟スタッフの協力体制がわかりました。退院支援は看護技術であると言われているように看護師としての技量や経験が必要だと思いました。「家族とつながろうとする意識」という言葉が印象的であった。</w:t>
      </w:r>
    </w:p>
    <w:p w:rsidR="001A09CE" w:rsidRPr="001A09CE" w:rsidRDefault="001A09CE" w:rsidP="001A09CE">
      <w:pPr>
        <w:rPr>
          <w:rFonts w:ascii="ＭＳ ゴシック" w:eastAsia="ＭＳ ゴシック" w:hAnsi="ＭＳ ゴシック"/>
        </w:rPr>
      </w:pPr>
      <w:r w:rsidRPr="001A09CE">
        <w:rPr>
          <w:rFonts w:ascii="ＭＳ ゴシック" w:eastAsia="ＭＳ ゴシック" w:hAnsi="ＭＳ ゴシック" w:hint="eastAsia"/>
        </w:rPr>
        <w:t xml:space="preserve">　　　　　　　　　反省：2日目の準備の段階で、PCの立ち上げに時間がかかる事が</w:t>
      </w:r>
    </w:p>
    <w:p w:rsidR="001A09CE" w:rsidRDefault="001A09CE" w:rsidP="001A09CE">
      <w:pPr>
        <w:ind w:firstLine="2880"/>
        <w:rPr>
          <w:rFonts w:ascii="ＭＳ ゴシック" w:eastAsia="ＭＳ ゴシック" w:hAnsi="ＭＳ ゴシック"/>
        </w:rPr>
      </w:pPr>
      <w:r w:rsidRPr="001A09CE">
        <w:rPr>
          <w:rFonts w:ascii="ＭＳ ゴシック" w:eastAsia="ＭＳ ゴシック" w:hAnsi="ＭＳ ゴシック" w:hint="eastAsia"/>
        </w:rPr>
        <w:t>あったが研修開始時間には問題なく準備が出来た。</w:t>
      </w:r>
    </w:p>
    <w:p w:rsidR="001A09CE" w:rsidRPr="001A09CE" w:rsidRDefault="001A09CE" w:rsidP="001A09CE">
      <w:pPr>
        <w:rPr>
          <w:rFonts w:ascii="ＭＳ ゴシック" w:eastAsia="ＭＳ ゴシック" w:hAnsi="ＭＳ ゴシック" w:hint="eastAsia"/>
        </w:rPr>
      </w:pPr>
    </w:p>
    <w:p w:rsidR="001A09CE" w:rsidRPr="001A09CE" w:rsidRDefault="001A09CE" w:rsidP="001A09CE">
      <w:pPr>
        <w:rPr>
          <w:rFonts w:ascii="ＭＳ ゴシック" w:eastAsia="ＭＳ ゴシック" w:hAnsi="ＭＳ ゴシック"/>
        </w:rPr>
      </w:pPr>
      <w:r w:rsidRPr="001A09CE">
        <w:rPr>
          <w:rFonts w:ascii="ＭＳ ゴシック" w:eastAsia="ＭＳ ゴシック" w:hAnsi="ＭＳ ゴシック" w:hint="eastAsia"/>
        </w:rPr>
        <w:t>苑内研修　　「認知症高齢者のケア・アセスメントの重要性」</w:t>
      </w:r>
    </w:p>
    <w:p w:rsidR="001A09CE" w:rsidRPr="001A09CE" w:rsidRDefault="001A09CE" w:rsidP="001A09CE">
      <w:pPr>
        <w:ind w:firstLineChars="700" w:firstLine="1470"/>
        <w:rPr>
          <w:rFonts w:ascii="ＭＳ ゴシック" w:eastAsia="ＭＳ ゴシック" w:hAnsi="ＭＳ ゴシック" w:hint="eastAsia"/>
          <w:bCs/>
        </w:rPr>
      </w:pPr>
      <w:r w:rsidRPr="001A09CE">
        <w:rPr>
          <w:rFonts w:ascii="ＭＳ ゴシック" w:eastAsia="ＭＳ ゴシック" w:hAnsi="ＭＳ ゴシック" w:hint="eastAsia"/>
        </w:rPr>
        <w:t xml:space="preserve">3/17、18実施　　</w:t>
      </w:r>
      <w:r w:rsidRPr="001A09CE">
        <w:rPr>
          <w:rFonts w:ascii="ＭＳ ゴシック" w:eastAsia="ＭＳ ゴシック" w:hAnsi="ＭＳ ゴシック" w:hint="eastAsia"/>
          <w:bCs/>
        </w:rPr>
        <w:t>講師：河原Ｃｗ</w:t>
      </w:r>
    </w:p>
    <w:p w:rsidR="001A09CE" w:rsidRPr="001A09CE" w:rsidRDefault="001A09CE" w:rsidP="001A09CE">
      <w:pPr>
        <w:ind w:firstLineChars="800" w:firstLine="1680"/>
        <w:jc w:val="left"/>
        <w:rPr>
          <w:rFonts w:ascii="ＭＳ ゴシック" w:eastAsia="ＭＳ ゴシック" w:hAnsi="ＭＳ ゴシック" w:hint="eastAsia"/>
          <w:bCs/>
        </w:rPr>
      </w:pPr>
      <w:r w:rsidRPr="001A09CE">
        <w:rPr>
          <w:rFonts w:ascii="ＭＳ ゴシック" w:eastAsia="ＭＳ ゴシック" w:hAnsi="ＭＳ ゴシック" w:hint="eastAsia"/>
        </w:rPr>
        <w:t>参加率：52％（54％）</w:t>
      </w:r>
    </w:p>
    <w:p w:rsidR="001A09CE" w:rsidRPr="001A09CE" w:rsidRDefault="001A09CE" w:rsidP="001A09CE">
      <w:pPr>
        <w:ind w:left="2880" w:hanging="2880"/>
        <w:rPr>
          <w:rFonts w:ascii="ＭＳ ゴシック" w:eastAsia="ＭＳ ゴシック" w:hAnsi="ＭＳ ゴシック" w:hint="eastAsia"/>
        </w:rPr>
      </w:pPr>
      <w:r w:rsidRPr="001A09CE">
        <w:rPr>
          <w:rFonts w:ascii="ＭＳ ゴシック" w:eastAsia="ＭＳ ゴシック" w:hAnsi="ＭＳ ゴシック" w:hint="eastAsia"/>
        </w:rPr>
        <w:t xml:space="preserve">　　　　　　　　　感想：グループワークでは他グループの考え(ケアの方法)他者の意見も聞けてよかった。認知症ケアに正解は無いのでよく観察しながらケアにあたり。それぞれの認知症の特徴を分かり易くまとめてあり再確認できた。実際の症例があり分かり易かったです。グループワークだと他者の意見も聞く事ができたので勉強になりました。</w:t>
      </w:r>
    </w:p>
    <w:p w:rsidR="001A09CE" w:rsidRDefault="001A09CE" w:rsidP="001A09CE">
      <w:pPr>
        <w:rPr>
          <w:rFonts w:ascii="ＭＳ ゴシック" w:eastAsia="ＭＳ ゴシック" w:hAnsi="ＭＳ ゴシック"/>
        </w:rPr>
      </w:pPr>
      <w:r w:rsidRPr="001A09CE">
        <w:rPr>
          <w:rFonts w:ascii="ＭＳ ゴシック" w:eastAsia="ＭＳ ゴシック" w:hAnsi="ＭＳ ゴシック" w:hint="eastAsia"/>
        </w:rPr>
        <w:t xml:space="preserve">　　　　　　　　　反省：出席率の低下</w:t>
      </w:r>
    </w:p>
    <w:p w:rsidR="001A09CE" w:rsidRPr="001A09CE" w:rsidRDefault="001A09CE" w:rsidP="001A09CE">
      <w:pPr>
        <w:rPr>
          <w:rFonts w:ascii="ＭＳ ゴシック" w:eastAsia="ＭＳ ゴシック" w:hAnsi="ＭＳ ゴシック" w:hint="eastAsia"/>
          <w:bCs/>
        </w:rPr>
      </w:pPr>
    </w:p>
    <w:p w:rsidR="001A09CE" w:rsidRPr="001A09CE" w:rsidRDefault="001A09CE" w:rsidP="001A09CE">
      <w:pPr>
        <w:rPr>
          <w:rFonts w:ascii="ＭＳ ゴシック" w:eastAsia="ＭＳ ゴシック" w:hAnsi="ＭＳ ゴシック"/>
          <w:bCs/>
        </w:rPr>
      </w:pPr>
      <w:r w:rsidRPr="001A09CE">
        <w:rPr>
          <w:rFonts w:ascii="ＭＳ ゴシック" w:eastAsia="ＭＳ ゴシック" w:hAnsi="ＭＳ ゴシック" w:hint="eastAsia"/>
          <w:bCs/>
        </w:rPr>
        <w:t>みさわ研修　「事故対策」　3/23、27実施　　　講師：長濱ＳＧＭ</w:t>
      </w:r>
    </w:p>
    <w:p w:rsidR="001A09CE" w:rsidRPr="001A09CE" w:rsidRDefault="001A09CE" w:rsidP="001A09CE">
      <w:pPr>
        <w:ind w:firstLine="1680"/>
        <w:jc w:val="left"/>
        <w:rPr>
          <w:rFonts w:ascii="ＭＳ ゴシック" w:eastAsia="ＭＳ ゴシック" w:hAnsi="ＭＳ ゴシック" w:hint="eastAsia"/>
          <w:bCs/>
        </w:rPr>
      </w:pPr>
      <w:r w:rsidRPr="001A09CE">
        <w:rPr>
          <w:rFonts w:ascii="ＭＳ ゴシック" w:eastAsia="ＭＳ ゴシック" w:hAnsi="ＭＳ ゴシック" w:hint="eastAsia"/>
          <w:bCs/>
        </w:rPr>
        <w:t xml:space="preserve">　</w:t>
      </w:r>
      <w:r w:rsidRPr="001A09CE">
        <w:rPr>
          <w:rFonts w:ascii="ＭＳ ゴシック" w:eastAsia="ＭＳ ゴシック" w:hAnsi="ＭＳ ゴシック" w:hint="eastAsia"/>
        </w:rPr>
        <w:t>参加率：82％</w:t>
      </w:r>
    </w:p>
    <w:p w:rsidR="001A09CE" w:rsidRPr="001A09CE" w:rsidRDefault="001A09CE" w:rsidP="001A09CE">
      <w:pPr>
        <w:ind w:left="2880" w:hanging="2880"/>
        <w:rPr>
          <w:rFonts w:ascii="ＭＳ ゴシック" w:eastAsia="ＭＳ ゴシック" w:hAnsi="ＭＳ ゴシック" w:hint="eastAsia"/>
        </w:rPr>
      </w:pPr>
      <w:r w:rsidRPr="001A09CE">
        <w:rPr>
          <w:rFonts w:ascii="ＭＳ ゴシック" w:eastAsia="ＭＳ ゴシック" w:hAnsi="ＭＳ ゴシック" w:hint="eastAsia"/>
        </w:rPr>
        <w:t xml:space="preserve">　　　　　　　　　感想：2人1組でのグループワークを実施、イラストを見てインシデント・アクシデントを予測。人それぞれ視点が違う為、多くの意見が飛び交い面白い研修となった。介護者側が常に危機管理意識を持つことで、事故は未然に防ぐことができるので業務中は危険がどこに潜んでいるのか考えながら利用者様と関わっていきたい。もし、事故が起きた時は原因が何か（自分の身体状況はどうだったのか）を考え事故後の利用者の状態を観察し他職種と連携していきたい。</w:t>
      </w:r>
    </w:p>
    <w:p w:rsidR="001A09CE" w:rsidRPr="001A09CE" w:rsidRDefault="001A09CE" w:rsidP="001A09CE">
      <w:pPr>
        <w:rPr>
          <w:rFonts w:ascii="ＭＳ ゴシック" w:eastAsia="ＭＳ ゴシック" w:hAnsi="ＭＳ ゴシック" w:hint="eastAsia"/>
          <w:bCs/>
        </w:rPr>
      </w:pPr>
      <w:r w:rsidRPr="001A09CE">
        <w:rPr>
          <w:rFonts w:ascii="ＭＳ ゴシック" w:eastAsia="ＭＳ ゴシック" w:hAnsi="ＭＳ ゴシック" w:hint="eastAsia"/>
        </w:rPr>
        <w:t xml:space="preserve">　　　　　　　　　反省：なし</w:t>
      </w:r>
    </w:p>
    <w:p w:rsidR="001A09CE" w:rsidRPr="001A09CE" w:rsidRDefault="001A09CE" w:rsidP="001A09CE">
      <w:pPr>
        <w:rPr>
          <w:rFonts w:ascii="ＭＳ ゴシック" w:eastAsia="ＭＳ ゴシック" w:hAnsi="ＭＳ ゴシック"/>
        </w:rPr>
      </w:pPr>
    </w:p>
    <w:p w:rsidR="001A09CE" w:rsidRPr="001A09CE" w:rsidRDefault="001A09CE" w:rsidP="001A09CE">
      <w:pPr>
        <w:rPr>
          <w:rFonts w:ascii="ＭＳ ゴシック" w:eastAsia="ＭＳ ゴシック" w:hAnsi="ＭＳ ゴシック" w:hint="eastAsia"/>
        </w:rPr>
      </w:pPr>
    </w:p>
    <w:p w:rsidR="001A09CE" w:rsidRPr="001A09CE" w:rsidRDefault="001A09CE" w:rsidP="001A09CE">
      <w:pPr>
        <w:rPr>
          <w:rFonts w:eastAsia="ＭＳ ゴシック"/>
        </w:rPr>
      </w:pPr>
      <w:r w:rsidRPr="001A09CE">
        <w:rPr>
          <w:rFonts w:eastAsia="ＭＳ ゴシック" w:hint="eastAsia"/>
        </w:rPr>
        <w:t>【検討事項】</w:t>
      </w:r>
    </w:p>
    <w:p w:rsidR="001A09CE" w:rsidRDefault="001A09CE" w:rsidP="001A09CE">
      <w:pPr>
        <w:rPr>
          <w:rFonts w:eastAsia="ＭＳ ゴシック"/>
        </w:rPr>
      </w:pPr>
      <w:r w:rsidRPr="001A09CE">
        <w:rPr>
          <w:rFonts w:eastAsia="ＭＳ ゴシック" w:hint="eastAsia"/>
        </w:rPr>
        <w:t>・</w:t>
      </w:r>
      <w:r w:rsidRPr="001A09CE">
        <w:rPr>
          <w:rFonts w:eastAsia="ＭＳ ゴシック" w:hint="eastAsia"/>
        </w:rPr>
        <w:t>2020</w:t>
      </w:r>
      <w:r w:rsidRPr="001A09CE">
        <w:rPr>
          <w:rFonts w:eastAsia="ＭＳ ゴシック" w:hint="eastAsia"/>
        </w:rPr>
        <w:t>年度　法人研修、各領域研修に関して</w:t>
      </w:r>
    </w:p>
    <w:p w:rsidR="001A09CE" w:rsidRDefault="001A09CE" w:rsidP="001A09CE">
      <w:pPr>
        <w:rPr>
          <w:rFonts w:eastAsia="ＭＳ ゴシック"/>
        </w:rPr>
      </w:pPr>
      <w:r>
        <w:rPr>
          <w:rFonts w:eastAsia="ＭＳ ゴシック" w:hint="eastAsia"/>
        </w:rPr>
        <w:t xml:space="preserve">　</w:t>
      </w:r>
      <w:r>
        <w:rPr>
          <w:rFonts w:eastAsia="ＭＳ ゴシック" w:hint="eastAsia"/>
        </w:rPr>
        <w:t>4</w:t>
      </w:r>
      <w:r>
        <w:rPr>
          <w:rFonts w:eastAsia="ＭＳ ゴシック" w:hint="eastAsia"/>
        </w:rPr>
        <w:t>月、</w:t>
      </w:r>
      <w:r>
        <w:rPr>
          <w:rFonts w:eastAsia="ＭＳ ゴシック" w:hint="eastAsia"/>
        </w:rPr>
        <w:t>5</w:t>
      </w:r>
      <w:r>
        <w:rPr>
          <w:rFonts w:eastAsia="ＭＳ ゴシック" w:hint="eastAsia"/>
        </w:rPr>
        <w:t>月法人研修→ビデオ撮影を行い、各領域でビデオ研修を行う。</w:t>
      </w:r>
    </w:p>
    <w:p w:rsidR="001A09CE" w:rsidRDefault="001A09CE" w:rsidP="001A09CE">
      <w:pPr>
        <w:rPr>
          <w:rFonts w:eastAsia="ＭＳ ゴシック" w:hint="eastAsia"/>
        </w:rPr>
      </w:pPr>
      <w:r>
        <w:rPr>
          <w:rFonts w:eastAsia="ＭＳ ゴシック" w:hint="eastAsia"/>
        </w:rPr>
        <w:t xml:space="preserve">　　　　　　　　　　　（ビデオ研修の開催方法については、検討中）</w:t>
      </w:r>
    </w:p>
    <w:p w:rsidR="001A09CE" w:rsidRDefault="001A09CE" w:rsidP="001A09CE">
      <w:pPr>
        <w:rPr>
          <w:rFonts w:eastAsia="ＭＳ ゴシック"/>
        </w:rPr>
      </w:pPr>
      <w:r>
        <w:rPr>
          <w:rFonts w:eastAsia="ＭＳ ゴシック" w:hint="eastAsia"/>
        </w:rPr>
        <w:t xml:space="preserve">　　　　　　　　　　　講師にテスト問題を作成依頼する→解答することで出席とする</w:t>
      </w:r>
    </w:p>
    <w:p w:rsidR="001A09CE" w:rsidRPr="001A09CE" w:rsidRDefault="001A09CE" w:rsidP="001A09CE">
      <w:pPr>
        <w:ind w:left="3360" w:hangingChars="1600" w:hanging="3360"/>
        <w:rPr>
          <w:rFonts w:eastAsia="ＭＳ ゴシック" w:hint="eastAsia"/>
        </w:rPr>
      </w:pPr>
      <w:r>
        <w:rPr>
          <w:rFonts w:eastAsia="ＭＳ ゴシック" w:hint="eastAsia"/>
        </w:rPr>
        <w:t xml:space="preserve">　</w:t>
      </w:r>
      <w:r>
        <w:rPr>
          <w:rFonts w:eastAsia="ＭＳ ゴシック" w:hint="eastAsia"/>
        </w:rPr>
        <w:t>5</w:t>
      </w:r>
      <w:r>
        <w:rPr>
          <w:rFonts w:eastAsia="ＭＳ ゴシック" w:hint="eastAsia"/>
        </w:rPr>
        <w:t>月からの各領域研修→開催方法について検討中のため、</w:t>
      </w:r>
      <w:r>
        <w:rPr>
          <w:rFonts w:eastAsia="ＭＳ ゴシック" w:hint="eastAsia"/>
        </w:rPr>
        <w:t>5</w:t>
      </w:r>
      <w:r>
        <w:rPr>
          <w:rFonts w:eastAsia="ＭＳ ゴシック" w:hint="eastAsia"/>
        </w:rPr>
        <w:t>月予定している講師に依頼する。</w:t>
      </w:r>
    </w:p>
    <w:p w:rsidR="001A09CE" w:rsidRPr="001A09CE" w:rsidRDefault="001A09CE" w:rsidP="001A09CE">
      <w:pPr>
        <w:tabs>
          <w:tab w:val="center" w:pos="4252"/>
          <w:tab w:val="left" w:pos="7702"/>
        </w:tabs>
        <w:rPr>
          <w:rFonts w:eastAsia="ＭＳ ゴシック" w:hint="eastAsia"/>
        </w:rPr>
      </w:pPr>
    </w:p>
    <w:p w:rsidR="001A09CE" w:rsidRPr="001A09CE" w:rsidRDefault="001A09CE" w:rsidP="001A09CE">
      <w:pPr>
        <w:tabs>
          <w:tab w:val="center" w:pos="4252"/>
          <w:tab w:val="left" w:pos="7702"/>
        </w:tabs>
        <w:rPr>
          <w:rFonts w:eastAsia="ＭＳ ゴシック"/>
        </w:rPr>
      </w:pPr>
      <w:r w:rsidRPr="001A09CE">
        <w:rPr>
          <w:rFonts w:eastAsia="ＭＳ ゴシック" w:hint="eastAsia"/>
        </w:rPr>
        <w:t>・</w:t>
      </w:r>
      <w:r w:rsidRPr="001A09CE">
        <w:rPr>
          <w:rFonts w:eastAsia="ＭＳ ゴシック" w:hint="eastAsia"/>
        </w:rPr>
        <w:t>2020</w:t>
      </w:r>
      <w:r w:rsidRPr="001A09CE">
        <w:rPr>
          <w:rFonts w:eastAsia="ＭＳ ゴシック" w:hint="eastAsia"/>
        </w:rPr>
        <w:t>年度　特別講演について</w:t>
      </w:r>
      <w:r>
        <w:rPr>
          <w:rFonts w:eastAsia="ＭＳ ゴシック" w:hint="eastAsia"/>
        </w:rPr>
        <w:t>→講師については検討中</w:t>
      </w:r>
    </w:p>
    <w:p w:rsidR="001A09CE" w:rsidRPr="001A09CE" w:rsidRDefault="001A09CE" w:rsidP="001A09CE">
      <w:pPr>
        <w:tabs>
          <w:tab w:val="center" w:pos="4252"/>
          <w:tab w:val="left" w:pos="7702"/>
        </w:tabs>
        <w:rPr>
          <w:rFonts w:eastAsia="ＭＳ ゴシック"/>
        </w:rPr>
      </w:pPr>
    </w:p>
    <w:p w:rsidR="001A09CE" w:rsidRPr="001A09CE" w:rsidRDefault="001A09CE" w:rsidP="001A09CE">
      <w:pPr>
        <w:tabs>
          <w:tab w:val="center" w:pos="4252"/>
          <w:tab w:val="left" w:pos="7702"/>
        </w:tabs>
        <w:rPr>
          <w:rFonts w:eastAsia="ＭＳ ゴシック"/>
        </w:rPr>
      </w:pPr>
      <w:r w:rsidRPr="001A09CE">
        <w:rPr>
          <w:rFonts w:eastAsia="ＭＳ ゴシック" w:hint="eastAsia"/>
        </w:rPr>
        <w:t>・</w:t>
      </w:r>
      <w:r w:rsidRPr="001A09CE">
        <w:rPr>
          <w:rFonts w:eastAsia="ＭＳ ゴシック" w:hint="eastAsia"/>
        </w:rPr>
        <w:t>2019</w:t>
      </w:r>
      <w:r w:rsidRPr="001A09CE">
        <w:rPr>
          <w:rFonts w:eastAsia="ＭＳ ゴシック" w:hint="eastAsia"/>
        </w:rPr>
        <w:t>年度　委員会事業報告</w:t>
      </w:r>
    </w:p>
    <w:p w:rsidR="00474A4F" w:rsidRPr="001A09CE" w:rsidRDefault="00474A4F" w:rsidP="00DC758E">
      <w:pPr>
        <w:rPr>
          <w:rFonts w:ascii="Century" w:eastAsia="ＭＳ ゴシック" w:hAnsi="Century" w:cs="Times New Roman" w:hint="eastAsia"/>
          <w:sz w:val="18"/>
          <w:szCs w:val="24"/>
        </w:rPr>
      </w:pPr>
    </w:p>
    <w:sectPr w:rsidR="00474A4F" w:rsidRPr="001A09CE">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6C0" w:rsidRDefault="00BA76C0" w:rsidP="00BA76C0">
      <w:r>
        <w:separator/>
      </w:r>
    </w:p>
  </w:endnote>
  <w:endnote w:type="continuationSeparator" w:id="0">
    <w:p w:rsidR="00BA76C0" w:rsidRDefault="00BA76C0" w:rsidP="00BA7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6C0" w:rsidRDefault="00BA76C0" w:rsidP="00BA76C0">
      <w:r>
        <w:separator/>
      </w:r>
    </w:p>
  </w:footnote>
  <w:footnote w:type="continuationSeparator" w:id="0">
    <w:p w:rsidR="00BA76C0" w:rsidRDefault="00BA76C0" w:rsidP="00BA7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cs="Times New Roman" w:hint="eastAsia"/>
      </w:rPr>
    </w:lvl>
    <w:lvl w:ilvl="1" w:tplc="74A8BC46">
      <w:numFmt w:val="bullet"/>
      <w:lvlText w:val="・"/>
      <w:lvlJc w:val="left"/>
      <w:pPr>
        <w:tabs>
          <w:tab w:val="num" w:pos="780"/>
        </w:tabs>
        <w:ind w:left="780" w:hanging="360"/>
      </w:pPr>
      <w:rPr>
        <w:rFonts w:ascii="ＭＳ ゴシック" w:eastAsia="ＭＳ ゴシック" w:hAnsi="ＭＳ ゴシック" w:cs="Times New Roman" w:hint="eastAsia"/>
      </w:rPr>
    </w:lvl>
    <w:lvl w:ilvl="2" w:tplc="37F2A0B4">
      <w:numFmt w:val="bullet"/>
      <w:lvlText w:val="※"/>
      <w:lvlJc w:val="left"/>
      <w:pPr>
        <w:tabs>
          <w:tab w:val="num" w:pos="1200"/>
        </w:tabs>
        <w:ind w:left="1200" w:hanging="360"/>
      </w:pPr>
      <w:rPr>
        <w:rFonts w:ascii="ＭＳ ゴシック" w:eastAsia="ＭＳ ゴシック" w:hAnsi="ＭＳ ゴシック" w:cs="Times New Roman"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36F1783"/>
    <w:multiLevelType w:val="hybridMultilevel"/>
    <w:tmpl w:val="6B60CE10"/>
    <w:lvl w:ilvl="0" w:tplc="56F092FC">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61AE2B8E"/>
    <w:multiLevelType w:val="hybridMultilevel"/>
    <w:tmpl w:val="48EA8D98"/>
    <w:lvl w:ilvl="0" w:tplc="2AA43038">
      <w:numFmt w:val="bullet"/>
      <w:lvlText w:val="・"/>
      <w:lvlJc w:val="left"/>
      <w:pPr>
        <w:tabs>
          <w:tab w:val="num" w:pos="360"/>
        </w:tabs>
        <w:ind w:left="360" w:hanging="36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
  </w:num>
  <w:num w:numId="3">
    <w:abstractNumId w:val="0"/>
  </w:num>
  <w:num w:numId="4">
    <w:abstractNumId w:val="1"/>
  </w:num>
  <w:num w:numId="5">
    <w:abstractNumId w:val="1"/>
  </w:num>
  <w:num w:numId="6">
    <w:abstractNumId w:val="2"/>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280"/>
    <w:rsid w:val="0007731C"/>
    <w:rsid w:val="00147045"/>
    <w:rsid w:val="001A09CE"/>
    <w:rsid w:val="002836FD"/>
    <w:rsid w:val="002D0F41"/>
    <w:rsid w:val="0031408D"/>
    <w:rsid w:val="00414FC6"/>
    <w:rsid w:val="00437350"/>
    <w:rsid w:val="00474A4F"/>
    <w:rsid w:val="004874D7"/>
    <w:rsid w:val="004C7A0B"/>
    <w:rsid w:val="006B3737"/>
    <w:rsid w:val="006C38CD"/>
    <w:rsid w:val="006E7832"/>
    <w:rsid w:val="007320F0"/>
    <w:rsid w:val="00756823"/>
    <w:rsid w:val="0078068A"/>
    <w:rsid w:val="008044C1"/>
    <w:rsid w:val="008155F2"/>
    <w:rsid w:val="008342F9"/>
    <w:rsid w:val="008A2F6D"/>
    <w:rsid w:val="00947404"/>
    <w:rsid w:val="00947C89"/>
    <w:rsid w:val="009D321D"/>
    <w:rsid w:val="00A07280"/>
    <w:rsid w:val="00A173F7"/>
    <w:rsid w:val="00BA76C0"/>
    <w:rsid w:val="00C9084C"/>
    <w:rsid w:val="00D578FF"/>
    <w:rsid w:val="00DC758E"/>
    <w:rsid w:val="00F356EE"/>
    <w:rsid w:val="00F743E1"/>
    <w:rsid w:val="00FC4A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61">
      <v:textbox inset="5.85pt,.7pt,5.85pt,.7pt"/>
    </o:shapedefaults>
    <o:shapelayout v:ext="edit">
      <o:idmap v:ext="edit" data="1"/>
    </o:shapelayout>
  </w:shapeDefaults>
  <w:decimalSymbol w:val="."/>
  <w:listSeparator w:val=","/>
  <w14:docId w14:val="50F1642C"/>
  <w15:docId w15:val="{417EA4AE-3C65-4F22-9653-CB584DED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09C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A76C0"/>
    <w:pPr>
      <w:tabs>
        <w:tab w:val="center" w:pos="4252"/>
        <w:tab w:val="right" w:pos="8504"/>
      </w:tabs>
      <w:snapToGrid w:val="0"/>
    </w:pPr>
  </w:style>
  <w:style w:type="character" w:customStyle="1" w:styleId="a4">
    <w:name w:val="ヘッダー (文字)"/>
    <w:basedOn w:val="a0"/>
    <w:link w:val="a3"/>
    <w:rsid w:val="00BA76C0"/>
  </w:style>
  <w:style w:type="paragraph" w:styleId="a5">
    <w:name w:val="footer"/>
    <w:basedOn w:val="a"/>
    <w:link w:val="a6"/>
    <w:unhideWhenUsed/>
    <w:rsid w:val="00BA76C0"/>
    <w:pPr>
      <w:tabs>
        <w:tab w:val="center" w:pos="4252"/>
        <w:tab w:val="right" w:pos="8504"/>
      </w:tabs>
      <w:snapToGrid w:val="0"/>
    </w:pPr>
  </w:style>
  <w:style w:type="character" w:customStyle="1" w:styleId="a6">
    <w:name w:val="フッター (文字)"/>
    <w:basedOn w:val="a0"/>
    <w:link w:val="a5"/>
    <w:rsid w:val="00BA76C0"/>
  </w:style>
  <w:style w:type="paragraph" w:styleId="a7">
    <w:name w:val="Date"/>
    <w:basedOn w:val="a"/>
    <w:next w:val="a"/>
    <w:link w:val="a8"/>
    <w:semiHidden/>
    <w:rsid w:val="00BA76C0"/>
    <w:rPr>
      <w:rFonts w:ascii="Century" w:eastAsia="ＭＳ 明朝" w:hAnsi="Century" w:cs="Times New Roman"/>
      <w:sz w:val="24"/>
      <w:szCs w:val="24"/>
    </w:rPr>
  </w:style>
  <w:style w:type="character" w:customStyle="1" w:styleId="a8">
    <w:name w:val="日付 (文字)"/>
    <w:basedOn w:val="a0"/>
    <w:link w:val="a7"/>
    <w:semiHidden/>
    <w:rsid w:val="00BA76C0"/>
    <w:rPr>
      <w:rFonts w:ascii="Century" w:eastAsia="ＭＳ 明朝" w:hAnsi="Century" w:cs="Times New Roman"/>
      <w:sz w:val="24"/>
      <w:szCs w:val="24"/>
    </w:rPr>
  </w:style>
  <w:style w:type="paragraph" w:styleId="HTML">
    <w:name w:val="HTML Preformatted"/>
    <w:basedOn w:val="a"/>
    <w:link w:val="HTML0"/>
    <w:semiHidden/>
    <w:rsid w:val="00BA76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Times New Roman"/>
      <w:color w:val="000000"/>
      <w:kern w:val="0"/>
      <w:sz w:val="20"/>
      <w:szCs w:val="20"/>
      <w:lang w:val="x-none" w:eastAsia="x-none"/>
    </w:rPr>
  </w:style>
  <w:style w:type="character" w:customStyle="1" w:styleId="HTML0">
    <w:name w:val="HTML 書式付き (文字)"/>
    <w:basedOn w:val="a0"/>
    <w:link w:val="HTML"/>
    <w:semiHidden/>
    <w:rsid w:val="00BA76C0"/>
    <w:rPr>
      <w:rFonts w:ascii="ＭＳ ゴシック" w:eastAsia="ＭＳ ゴシック" w:hAnsi="ＭＳ ゴシック" w:cs="Times New Roman"/>
      <w:color w:val="000000"/>
      <w:kern w:val="0"/>
      <w:sz w:val="20"/>
      <w:szCs w:val="20"/>
      <w:lang w:val="x-none" w:eastAsia="x-none"/>
    </w:rPr>
  </w:style>
  <w:style w:type="paragraph" w:styleId="a9">
    <w:name w:val="List Paragraph"/>
    <w:basedOn w:val="a"/>
    <w:uiPriority w:val="34"/>
    <w:qFormat/>
    <w:rsid w:val="00A173F7"/>
    <w:pPr>
      <w:ind w:left="840"/>
    </w:pPr>
  </w:style>
  <w:style w:type="table" w:styleId="aa">
    <w:name w:val="Table Grid"/>
    <w:basedOn w:val="a1"/>
    <w:uiPriority w:val="59"/>
    <w:rsid w:val="004C7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C4A53"/>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C4A5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667801">
      <w:bodyDiv w:val="1"/>
      <w:marLeft w:val="0"/>
      <w:marRight w:val="0"/>
      <w:marTop w:val="0"/>
      <w:marBottom w:val="0"/>
      <w:divBdr>
        <w:top w:val="none" w:sz="0" w:space="0" w:color="auto"/>
        <w:left w:val="none" w:sz="0" w:space="0" w:color="auto"/>
        <w:bottom w:val="none" w:sz="0" w:space="0" w:color="auto"/>
        <w:right w:val="none" w:sz="0" w:space="0" w:color="auto"/>
      </w:divBdr>
    </w:div>
    <w:div w:id="1144274534">
      <w:bodyDiv w:val="1"/>
      <w:marLeft w:val="0"/>
      <w:marRight w:val="0"/>
      <w:marTop w:val="0"/>
      <w:marBottom w:val="0"/>
      <w:divBdr>
        <w:top w:val="none" w:sz="0" w:space="0" w:color="auto"/>
        <w:left w:val="none" w:sz="0" w:space="0" w:color="auto"/>
        <w:bottom w:val="none" w:sz="0" w:space="0" w:color="auto"/>
        <w:right w:val="none" w:sz="0" w:space="0" w:color="auto"/>
      </w:divBdr>
    </w:div>
    <w:div w:id="202717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233</Words>
  <Characters>1331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ライフコミュニティプパーク みさわ</dc:creator>
  <cp:lastModifiedBy>ALPHAD31</cp:lastModifiedBy>
  <cp:revision>5</cp:revision>
  <dcterms:created xsi:type="dcterms:W3CDTF">2020-03-18T08:47:00Z</dcterms:created>
  <dcterms:modified xsi:type="dcterms:W3CDTF">2020-04-18T15:03:00Z</dcterms:modified>
</cp:coreProperties>
</file>